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0249" w:rsidRDefault="00230249" w:rsidP="00230249">
      <w:pPr>
        <w:shd w:val="clear" w:color="auto" w:fill="FFFFFF"/>
        <w:tabs>
          <w:tab w:val="left" w:pos="9473"/>
        </w:tabs>
        <w:spacing w:after="0" w:line="240" w:lineRule="auto"/>
        <w:ind w:left="5670" w:right="450"/>
        <w:jc w:val="right"/>
        <w:rPr>
          <w:rFonts w:ascii="Times New Roman" w:eastAsia="Times New Roman" w:hAnsi="Times New Roman"/>
          <w:bCs/>
          <w:sz w:val="28"/>
          <w:szCs w:val="28"/>
        </w:rPr>
      </w:pPr>
      <w:bookmarkStart w:id="0" w:name="n166"/>
      <w:bookmarkStart w:id="1" w:name="_GoBack"/>
      <w:bookmarkEnd w:id="0"/>
      <w:r>
        <w:rPr>
          <w:rFonts w:ascii="Times New Roman" w:eastAsia="Times New Roman" w:hAnsi="Times New Roman"/>
          <w:bCs/>
          <w:sz w:val="28"/>
          <w:szCs w:val="28"/>
        </w:rPr>
        <w:t>Копія</w:t>
      </w:r>
    </w:p>
    <w:bookmarkEnd w:id="1"/>
    <w:p w:rsidR="00230249" w:rsidRDefault="00230249" w:rsidP="00234A62">
      <w:pPr>
        <w:shd w:val="clear" w:color="auto" w:fill="FFFFFF"/>
        <w:tabs>
          <w:tab w:val="left" w:pos="9473"/>
        </w:tabs>
        <w:spacing w:after="0" w:line="240" w:lineRule="auto"/>
        <w:ind w:left="5670" w:right="450"/>
        <w:rPr>
          <w:rFonts w:ascii="Times New Roman" w:eastAsia="Times New Roman" w:hAnsi="Times New Roman"/>
          <w:bCs/>
          <w:sz w:val="28"/>
          <w:szCs w:val="28"/>
        </w:rPr>
      </w:pPr>
    </w:p>
    <w:p w:rsidR="00234A62" w:rsidRPr="002107D2" w:rsidRDefault="00234A62" w:rsidP="00234A62">
      <w:pPr>
        <w:shd w:val="clear" w:color="auto" w:fill="FFFFFF"/>
        <w:tabs>
          <w:tab w:val="left" w:pos="9473"/>
        </w:tabs>
        <w:spacing w:after="0" w:line="240" w:lineRule="auto"/>
        <w:ind w:left="5670" w:right="45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Додаток </w:t>
      </w:r>
      <w:r w:rsidR="00BD0476">
        <w:rPr>
          <w:rFonts w:ascii="Times New Roman" w:eastAsia="Times New Roman" w:hAnsi="Times New Roman"/>
          <w:bCs/>
          <w:sz w:val="28"/>
          <w:szCs w:val="28"/>
        </w:rPr>
        <w:t>4</w:t>
      </w: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 </w:t>
      </w:r>
    </w:p>
    <w:p w:rsidR="00234A62" w:rsidRPr="002107D2" w:rsidRDefault="00234A62" w:rsidP="00234A62">
      <w:pPr>
        <w:shd w:val="clear" w:color="auto" w:fill="FFFFFF"/>
        <w:tabs>
          <w:tab w:val="left" w:pos="9473"/>
        </w:tabs>
        <w:spacing w:after="0" w:line="240" w:lineRule="auto"/>
        <w:ind w:left="5670" w:right="45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 xml:space="preserve">до наказу керівника апарату райдержадміністрації </w:t>
      </w:r>
    </w:p>
    <w:p w:rsidR="00234A62" w:rsidRPr="002107D2" w:rsidRDefault="00234A62" w:rsidP="00234A62">
      <w:pPr>
        <w:shd w:val="clear" w:color="auto" w:fill="FFFFFF"/>
        <w:tabs>
          <w:tab w:val="left" w:pos="9473"/>
        </w:tabs>
        <w:spacing w:after="0" w:line="240" w:lineRule="auto"/>
        <w:ind w:left="5670"/>
        <w:rPr>
          <w:rFonts w:ascii="Times New Roman" w:eastAsia="Times New Roman" w:hAnsi="Times New Roman"/>
          <w:bCs/>
          <w:sz w:val="28"/>
          <w:szCs w:val="28"/>
        </w:rPr>
      </w:pPr>
      <w:r w:rsidRPr="002107D2">
        <w:rPr>
          <w:rFonts w:ascii="Times New Roman" w:eastAsia="Times New Roman" w:hAnsi="Times New Roman"/>
          <w:bCs/>
          <w:sz w:val="28"/>
          <w:szCs w:val="28"/>
        </w:rPr>
        <w:t>від __________ № ____________</w:t>
      </w:r>
    </w:p>
    <w:p w:rsidR="00234A62" w:rsidRPr="00BD0476" w:rsidRDefault="00234A62" w:rsidP="006F5564">
      <w:pPr>
        <w:pStyle w:val="Ch61"/>
        <w:spacing w:before="283"/>
        <w:ind w:left="3969"/>
        <w:rPr>
          <w:rFonts w:asciiTheme="minorHAnsi" w:hAnsiTheme="minorHAnsi"/>
          <w:color w:val="auto"/>
          <w:w w:val="100"/>
          <w:sz w:val="24"/>
          <w:szCs w:val="24"/>
        </w:rPr>
      </w:pPr>
    </w:p>
    <w:p w:rsidR="00BD0476" w:rsidRPr="00BD0476" w:rsidRDefault="00BD0476" w:rsidP="00BD0476">
      <w:pPr>
        <w:pStyle w:val="rvps7"/>
        <w:shd w:val="clear" w:color="auto" w:fill="FFFFFF"/>
        <w:spacing w:before="150" w:beforeAutospacing="0" w:after="150" w:afterAutospacing="0"/>
        <w:jc w:val="center"/>
        <w:rPr>
          <w:sz w:val="28"/>
          <w:szCs w:val="28"/>
        </w:rPr>
      </w:pPr>
      <w:r w:rsidRPr="00BD0476">
        <w:rPr>
          <w:rStyle w:val="rvts15"/>
          <w:bCs/>
          <w:sz w:val="28"/>
          <w:szCs w:val="28"/>
        </w:rPr>
        <w:t>ІНСТРУКЦІЯ ДЛЯ СТАЖИСТА</w:t>
      </w:r>
    </w:p>
    <w:p w:rsidR="00BD0476" w:rsidRPr="00BD0476" w:rsidRDefault="00BD0476" w:rsidP="00BD047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2" w:name="n100"/>
      <w:bookmarkEnd w:id="2"/>
      <w:r w:rsidRPr="00BD0476">
        <w:rPr>
          <w:sz w:val="28"/>
          <w:szCs w:val="28"/>
        </w:rPr>
        <w:t>Пам’ятка для стажиста райдержадміністрації містить:</w:t>
      </w:r>
    </w:p>
    <w:p w:rsidR="00BD0476" w:rsidRPr="00BD0476" w:rsidRDefault="00BD0476" w:rsidP="00BD047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3" w:name="n101"/>
      <w:bookmarkStart w:id="4" w:name="n103"/>
      <w:bookmarkEnd w:id="3"/>
      <w:bookmarkEnd w:id="4"/>
      <w:r w:rsidRPr="00BD0476">
        <w:rPr>
          <w:sz w:val="28"/>
          <w:szCs w:val="28"/>
        </w:rPr>
        <w:t>інформацію про керівництво райдержадміністрації;</w:t>
      </w:r>
    </w:p>
    <w:p w:rsidR="00BD0476" w:rsidRPr="00BD0476" w:rsidRDefault="00BD0476" w:rsidP="00BD047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5" w:name="n104"/>
      <w:bookmarkEnd w:id="5"/>
      <w:r w:rsidRPr="00BD0476">
        <w:rPr>
          <w:sz w:val="28"/>
          <w:szCs w:val="28"/>
        </w:rPr>
        <w:t>організаційну структуру райдержадміністрації;</w:t>
      </w:r>
    </w:p>
    <w:p w:rsidR="00BD0476" w:rsidRPr="00BD0476" w:rsidRDefault="00BD0476" w:rsidP="00BD047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6" w:name="n105"/>
      <w:bookmarkStart w:id="7" w:name="n106"/>
      <w:bookmarkEnd w:id="6"/>
      <w:bookmarkEnd w:id="7"/>
      <w:r w:rsidRPr="00BD0476">
        <w:rPr>
          <w:sz w:val="28"/>
          <w:szCs w:val="28"/>
        </w:rPr>
        <w:t>список нормативно-правових актів, що регулюють діяльність райдержадміністрації, рекомендованих для ознайомлення;</w:t>
      </w:r>
    </w:p>
    <w:p w:rsidR="00BD0476" w:rsidRPr="00BD0476" w:rsidRDefault="00BD0476" w:rsidP="00BD047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8" w:name="n107"/>
      <w:bookmarkEnd w:id="8"/>
      <w:r w:rsidRPr="00BD0476">
        <w:rPr>
          <w:sz w:val="28"/>
          <w:szCs w:val="28"/>
        </w:rPr>
        <w:t>правила внутрішнього службового розпорядку для державних службовців райдержадміністрації, колективний договір;</w:t>
      </w:r>
    </w:p>
    <w:p w:rsidR="00BD0476" w:rsidRPr="00BD0476" w:rsidRDefault="00BD0476" w:rsidP="00BD047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9" w:name="n108"/>
      <w:bookmarkStart w:id="10" w:name="n109"/>
      <w:bookmarkEnd w:id="9"/>
      <w:bookmarkEnd w:id="10"/>
      <w:r w:rsidRPr="00BD0476">
        <w:rPr>
          <w:sz w:val="28"/>
          <w:szCs w:val="28"/>
        </w:rPr>
        <w:t>правила документування управлінської діяльності;</w:t>
      </w:r>
    </w:p>
    <w:p w:rsidR="00BD0476" w:rsidRPr="00BD0476" w:rsidRDefault="00BD0476" w:rsidP="00BD047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1" w:name="n110"/>
      <w:bookmarkEnd w:id="11"/>
      <w:r w:rsidRPr="00BD0476">
        <w:rPr>
          <w:sz w:val="28"/>
          <w:szCs w:val="28"/>
        </w:rPr>
        <w:t xml:space="preserve">інформацію про планування приміщень, в яких розміщена </w:t>
      </w:r>
      <w:r>
        <w:rPr>
          <w:sz w:val="28"/>
          <w:szCs w:val="28"/>
        </w:rPr>
        <w:t>райдержадміністрація</w:t>
      </w:r>
      <w:r w:rsidRPr="00BD0476">
        <w:rPr>
          <w:sz w:val="28"/>
          <w:szCs w:val="28"/>
        </w:rPr>
        <w:t>;</w:t>
      </w:r>
    </w:p>
    <w:p w:rsidR="00BD0476" w:rsidRPr="00BD0476" w:rsidRDefault="00BD0476" w:rsidP="00BD047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2" w:name="n111"/>
      <w:bookmarkEnd w:id="12"/>
      <w:r w:rsidRPr="00BD0476">
        <w:rPr>
          <w:sz w:val="28"/>
          <w:szCs w:val="28"/>
        </w:rPr>
        <w:t>список рекомендованих курсів / літератури, які можуть бути використані для успішного проходження стажування;</w:t>
      </w:r>
    </w:p>
    <w:p w:rsidR="00BD0476" w:rsidRPr="00BD0476" w:rsidRDefault="00BD0476" w:rsidP="00BD0476">
      <w:pPr>
        <w:pStyle w:val="rvps2"/>
        <w:shd w:val="clear" w:color="auto" w:fill="FFFFFF"/>
        <w:spacing w:before="0" w:beforeAutospacing="0" w:after="150" w:afterAutospacing="0"/>
        <w:ind w:firstLine="450"/>
        <w:jc w:val="both"/>
        <w:rPr>
          <w:sz w:val="28"/>
          <w:szCs w:val="28"/>
        </w:rPr>
      </w:pPr>
      <w:bookmarkStart w:id="13" w:name="n112"/>
      <w:bookmarkEnd w:id="13"/>
      <w:r w:rsidRPr="00BD0476">
        <w:rPr>
          <w:sz w:val="28"/>
          <w:szCs w:val="28"/>
        </w:rPr>
        <w:t>іншу, необхідну для стажування, інформацію.</w:t>
      </w:r>
    </w:p>
    <w:p w:rsidR="00BD0476" w:rsidRDefault="00BD0476" w:rsidP="00BD0476">
      <w:pPr>
        <w:pStyle w:val="Ch61"/>
        <w:tabs>
          <w:tab w:val="clear" w:pos="7710"/>
          <w:tab w:val="right" w:leader="underscore" w:pos="9923"/>
        </w:tabs>
        <w:spacing w:before="283"/>
        <w:rPr>
          <w:rFonts w:asciiTheme="minorHAnsi" w:hAnsiTheme="minorHAnsi"/>
          <w:w w:val="100"/>
          <w:sz w:val="24"/>
          <w:szCs w:val="24"/>
        </w:rPr>
      </w:pPr>
    </w:p>
    <w:p w:rsidR="009E6102" w:rsidRDefault="009E6102" w:rsidP="00BD0476">
      <w:pPr>
        <w:pStyle w:val="Ch61"/>
        <w:tabs>
          <w:tab w:val="clear" w:pos="7710"/>
          <w:tab w:val="right" w:leader="underscore" w:pos="9923"/>
        </w:tabs>
        <w:spacing w:before="283"/>
        <w:rPr>
          <w:rFonts w:asciiTheme="minorHAnsi" w:hAnsiTheme="minorHAnsi"/>
          <w:w w:val="100"/>
          <w:sz w:val="24"/>
          <w:szCs w:val="24"/>
        </w:rPr>
      </w:pPr>
    </w:p>
    <w:p w:rsidR="009E6102" w:rsidRDefault="009E6102" w:rsidP="009E6102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Згідно з оригіналом </w:t>
      </w:r>
    </w:p>
    <w:p w:rsidR="009E6102" w:rsidRDefault="009E6102" w:rsidP="009E6102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Головний спеціаліст відділу </w:t>
      </w:r>
    </w:p>
    <w:p w:rsidR="009E6102" w:rsidRDefault="009E6102" w:rsidP="009E6102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діловодства та контролю </w:t>
      </w:r>
    </w:p>
    <w:p w:rsidR="009E6102" w:rsidRPr="00756687" w:rsidRDefault="009E6102" w:rsidP="009E6102">
      <w:pPr>
        <w:widowControl w:val="0"/>
        <w:tabs>
          <w:tab w:val="left" w:pos="712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райдержадміністрації                                                       Наталія СЙОМЩИКОВА</w:t>
      </w:r>
    </w:p>
    <w:p w:rsidR="009E6102" w:rsidRDefault="009E6102" w:rsidP="00BD0476">
      <w:pPr>
        <w:pStyle w:val="Ch61"/>
        <w:tabs>
          <w:tab w:val="clear" w:pos="7710"/>
          <w:tab w:val="right" w:leader="underscore" w:pos="9923"/>
        </w:tabs>
        <w:spacing w:before="283"/>
        <w:rPr>
          <w:rFonts w:asciiTheme="minorHAnsi" w:hAnsiTheme="minorHAnsi"/>
          <w:w w:val="100"/>
          <w:sz w:val="24"/>
          <w:szCs w:val="24"/>
        </w:rPr>
      </w:pPr>
    </w:p>
    <w:sectPr w:rsidR="009E6102" w:rsidSect="00BD047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707" w:bottom="1134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1640" w:rsidRDefault="00241640" w:rsidP="00494A10">
      <w:pPr>
        <w:spacing w:after="0" w:line="240" w:lineRule="auto"/>
      </w:pPr>
      <w:r>
        <w:separator/>
      </w:r>
    </w:p>
  </w:endnote>
  <w:endnote w:type="continuationSeparator" w:id="0">
    <w:p w:rsidR="00241640" w:rsidRDefault="00241640" w:rsidP="00494A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1640" w:rsidRDefault="00241640" w:rsidP="00494A10">
      <w:pPr>
        <w:spacing w:after="0" w:line="240" w:lineRule="auto"/>
      </w:pPr>
      <w:r>
        <w:separator/>
      </w:r>
    </w:p>
  </w:footnote>
  <w:footnote w:type="continuationSeparator" w:id="0">
    <w:p w:rsidR="00241640" w:rsidRDefault="00241640" w:rsidP="00494A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4A10" w:rsidRDefault="00494A10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564"/>
    <w:rsid w:val="00230249"/>
    <w:rsid w:val="00234A62"/>
    <w:rsid w:val="00241640"/>
    <w:rsid w:val="00494A10"/>
    <w:rsid w:val="005A17E8"/>
    <w:rsid w:val="006D0746"/>
    <w:rsid w:val="006E17A1"/>
    <w:rsid w:val="006F5564"/>
    <w:rsid w:val="00726CB8"/>
    <w:rsid w:val="009E6102"/>
    <w:rsid w:val="00A916DF"/>
    <w:rsid w:val="00BD04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CB7B34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5564"/>
    <w:rPr>
      <w:rFonts w:eastAsiaTheme="minorEastAsia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Немає стилю абзацу]"/>
    <w:rsid w:val="006F5564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eastAsiaTheme="minorEastAsia" w:hAnsi="Times New Roman" w:cs="Times New Roman"/>
      <w:color w:val="000000"/>
      <w:sz w:val="24"/>
      <w:szCs w:val="24"/>
      <w:lang w:val="en-US" w:eastAsia="uk-UA"/>
    </w:rPr>
  </w:style>
  <w:style w:type="paragraph" w:customStyle="1" w:styleId="Ch6">
    <w:name w:val="Основной текст (Ch_6 Міністерства)"/>
    <w:basedOn w:val="a"/>
    <w:uiPriority w:val="99"/>
    <w:rsid w:val="006F5564"/>
    <w:pPr>
      <w:widowControl w:val="0"/>
      <w:tabs>
        <w:tab w:val="right" w:pos="7710"/>
        <w:tab w:val="right" w:pos="11514"/>
      </w:tabs>
      <w:autoSpaceDE w:val="0"/>
      <w:autoSpaceDN w:val="0"/>
      <w:adjustRightInd w:val="0"/>
      <w:spacing w:after="0" w:line="257" w:lineRule="auto"/>
      <w:ind w:firstLine="283"/>
      <w:jc w:val="both"/>
      <w:textAlignment w:val="center"/>
    </w:pPr>
    <w:rPr>
      <w:rFonts w:ascii="Pragmatica Book" w:hAnsi="Pragmatica Book" w:cs="Pragmatica Book"/>
      <w:color w:val="000000"/>
      <w:w w:val="90"/>
      <w:sz w:val="18"/>
      <w:szCs w:val="18"/>
    </w:rPr>
  </w:style>
  <w:style w:type="paragraph" w:customStyle="1" w:styleId="Ch60">
    <w:name w:val="Заголовок Додатка (Ch_6 Міністерства)"/>
    <w:basedOn w:val="a"/>
    <w:uiPriority w:val="99"/>
    <w:rsid w:val="006F556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283" w:after="113" w:line="257" w:lineRule="auto"/>
      <w:jc w:val="center"/>
      <w:textAlignment w:val="center"/>
    </w:pPr>
    <w:rPr>
      <w:rFonts w:ascii="Pragmatica Bold" w:hAnsi="Pragmatica Bold" w:cs="Pragmatica Bold"/>
      <w:b/>
      <w:bCs/>
      <w:color w:val="000000"/>
      <w:w w:val="90"/>
      <w:sz w:val="19"/>
      <w:szCs w:val="19"/>
    </w:rPr>
  </w:style>
  <w:style w:type="paragraph" w:customStyle="1" w:styleId="Ch61">
    <w:name w:val="Основной текст (без абзаца) (Ch_6 Міністерства)"/>
    <w:basedOn w:val="Ch6"/>
    <w:uiPriority w:val="99"/>
    <w:rsid w:val="006F5564"/>
    <w:pPr>
      <w:tabs>
        <w:tab w:val="right" w:leader="underscore" w:pos="7710"/>
        <w:tab w:val="right" w:leader="underscore" w:pos="11514"/>
      </w:tabs>
      <w:ind w:firstLine="0"/>
    </w:pPr>
  </w:style>
  <w:style w:type="paragraph" w:customStyle="1" w:styleId="StrokeCh6">
    <w:name w:val="Stroke (Ch_6 Міністерства)"/>
    <w:basedOn w:val="a3"/>
    <w:uiPriority w:val="99"/>
    <w:rsid w:val="006F5564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2">
    <w:name w:val="Додаток № (Ch_6 Міністерства)"/>
    <w:basedOn w:val="a"/>
    <w:uiPriority w:val="99"/>
    <w:rsid w:val="006F5564"/>
    <w:pPr>
      <w:keepNext/>
      <w:keepLines/>
      <w:widowControl w:val="0"/>
      <w:tabs>
        <w:tab w:val="right" w:pos="7710"/>
      </w:tabs>
      <w:suppressAutoHyphens/>
      <w:autoSpaceDE w:val="0"/>
      <w:autoSpaceDN w:val="0"/>
      <w:adjustRightInd w:val="0"/>
      <w:spacing w:before="397" w:after="0" w:line="257" w:lineRule="auto"/>
      <w:ind w:left="3969"/>
      <w:textAlignment w:val="center"/>
    </w:pPr>
    <w:rPr>
      <w:rFonts w:ascii="Pragmatica Book" w:hAnsi="Pragmatica Book" w:cs="Pragmatica Book"/>
      <w:color w:val="000000"/>
      <w:w w:val="90"/>
      <w:sz w:val="17"/>
      <w:szCs w:val="17"/>
    </w:rPr>
  </w:style>
  <w:style w:type="paragraph" w:customStyle="1" w:styleId="TableshapkaTABL">
    <w:name w:val="Table_shapka (TABL)"/>
    <w:basedOn w:val="a"/>
    <w:uiPriority w:val="99"/>
    <w:rsid w:val="006F5564"/>
    <w:pPr>
      <w:widowControl w:val="0"/>
      <w:tabs>
        <w:tab w:val="right" w:pos="6350"/>
      </w:tabs>
      <w:suppressAutoHyphens/>
      <w:autoSpaceDE w:val="0"/>
      <w:autoSpaceDN w:val="0"/>
      <w:adjustRightInd w:val="0"/>
      <w:spacing w:after="0" w:line="257" w:lineRule="auto"/>
      <w:jc w:val="center"/>
      <w:textAlignment w:val="center"/>
    </w:pPr>
    <w:rPr>
      <w:rFonts w:ascii="Pragmatica Book" w:hAnsi="Pragmatica Book" w:cs="Pragmatica Book"/>
      <w:color w:val="000000"/>
      <w:w w:val="90"/>
      <w:sz w:val="15"/>
      <w:szCs w:val="15"/>
    </w:rPr>
  </w:style>
  <w:style w:type="paragraph" w:styleId="a4">
    <w:name w:val="header"/>
    <w:basedOn w:val="a"/>
    <w:link w:val="a5"/>
    <w:uiPriority w:val="99"/>
    <w:unhideWhenUsed/>
    <w:rsid w:val="0049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94A10"/>
    <w:rPr>
      <w:rFonts w:eastAsiaTheme="minorEastAsia" w:cs="Times New Roman"/>
      <w:lang w:val="uk-UA" w:eastAsia="uk-UA"/>
    </w:rPr>
  </w:style>
  <w:style w:type="paragraph" w:styleId="a6">
    <w:name w:val="footer"/>
    <w:basedOn w:val="a"/>
    <w:link w:val="a7"/>
    <w:uiPriority w:val="99"/>
    <w:unhideWhenUsed/>
    <w:rsid w:val="00494A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94A10"/>
    <w:rPr>
      <w:rFonts w:eastAsiaTheme="minorEastAsia" w:cs="Times New Roman"/>
      <w:lang w:val="uk-UA" w:eastAsia="uk-UA"/>
    </w:rPr>
  </w:style>
  <w:style w:type="paragraph" w:styleId="a8">
    <w:name w:val="Balloon Text"/>
    <w:basedOn w:val="a"/>
    <w:link w:val="a9"/>
    <w:uiPriority w:val="99"/>
    <w:semiHidden/>
    <w:unhideWhenUsed/>
    <w:rsid w:val="00234A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34A62"/>
    <w:rPr>
      <w:rFonts w:ascii="Segoe UI" w:eastAsiaTheme="minorEastAsia" w:hAnsi="Segoe UI" w:cs="Segoe UI"/>
      <w:sz w:val="18"/>
      <w:szCs w:val="18"/>
      <w:lang w:val="uk-UA" w:eastAsia="uk-UA"/>
    </w:rPr>
  </w:style>
  <w:style w:type="paragraph" w:customStyle="1" w:styleId="rvps7">
    <w:name w:val="rvps7"/>
    <w:basedOn w:val="a"/>
    <w:rsid w:val="00BD0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rvts15">
    <w:name w:val="rvts15"/>
    <w:basedOn w:val="a0"/>
    <w:rsid w:val="00BD0476"/>
  </w:style>
  <w:style w:type="paragraph" w:customStyle="1" w:styleId="rvps2">
    <w:name w:val="rvps2"/>
    <w:basedOn w:val="a"/>
    <w:rsid w:val="00BD047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581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2026-04-30T09:32:00Z</dcterms:created>
  <dcterms:modified xsi:type="dcterms:W3CDTF">2026-05-01T07:45:00Z</dcterms:modified>
</cp:coreProperties>
</file>