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DD" w:rsidRDefault="00DD66DD" w:rsidP="006D7091">
      <w:pPr>
        <w:ind w:left="5760"/>
      </w:pPr>
      <w:r>
        <w:rPr>
          <w:lang w:eastAsia="uk-UA"/>
        </w:rPr>
        <w:t xml:space="preserve">  </w:t>
      </w:r>
      <w:r>
        <w:t>ЗАТВЕРДЖЕНО</w:t>
      </w:r>
    </w:p>
    <w:p w:rsidR="00DD66DD" w:rsidRDefault="00DD66DD" w:rsidP="006D7091">
      <w:pPr>
        <w:ind w:left="5760"/>
      </w:pPr>
      <w:r>
        <w:t xml:space="preserve">  Наказ управління соціального </w:t>
      </w:r>
    </w:p>
    <w:p w:rsidR="00DD66DD" w:rsidRDefault="00DD66DD" w:rsidP="006D7091">
      <w:pPr>
        <w:ind w:left="5760"/>
      </w:pPr>
      <w:r>
        <w:t xml:space="preserve">  захисту населення Дніпровської</w:t>
      </w:r>
    </w:p>
    <w:p w:rsidR="00DD66DD" w:rsidRDefault="00DD66DD" w:rsidP="006D7091">
      <w:pPr>
        <w:ind w:left="5760"/>
      </w:pPr>
      <w:r>
        <w:t xml:space="preserve">  райдержадміністрації</w:t>
      </w:r>
    </w:p>
    <w:p w:rsidR="00DD66DD" w:rsidRPr="00284CF4" w:rsidRDefault="00DD66DD" w:rsidP="006D7091">
      <w:pPr>
        <w:ind w:left="5760"/>
        <w:rPr>
          <w:lang w:val="uk-UA"/>
        </w:rPr>
      </w:pPr>
      <w:r>
        <w:t xml:space="preserve">  </w:t>
      </w:r>
      <w:r w:rsidR="00284CF4">
        <w:rPr>
          <w:lang w:val="uk-UA"/>
        </w:rPr>
        <w:t>від 23.01.2025 №3</w:t>
      </w:r>
      <w:bookmarkStart w:id="0" w:name="_GoBack"/>
      <w:bookmarkEnd w:id="0"/>
    </w:p>
    <w:p w:rsidR="00DD66DD" w:rsidRPr="00AD789B" w:rsidRDefault="00DD66DD" w:rsidP="006D7091">
      <w:pPr>
        <w:shd w:val="clear" w:color="auto" w:fill="FFFFFF"/>
        <w:jc w:val="center"/>
        <w:rPr>
          <w:b/>
          <w:color w:val="000000"/>
        </w:rPr>
      </w:pPr>
    </w:p>
    <w:p w:rsidR="00DD66DD" w:rsidRDefault="00DD66DD" w:rsidP="000D5A44">
      <w:pPr>
        <w:rPr>
          <w:b/>
          <w:sz w:val="28"/>
          <w:szCs w:val="28"/>
          <w:lang w:val="uk-UA"/>
        </w:rPr>
      </w:pPr>
    </w:p>
    <w:p w:rsidR="00DD66DD" w:rsidRPr="006D7091" w:rsidRDefault="00DD66DD" w:rsidP="000D5A44">
      <w:pPr>
        <w:rPr>
          <w:b/>
          <w:sz w:val="28"/>
          <w:szCs w:val="28"/>
          <w:lang w:val="uk-UA"/>
        </w:rPr>
      </w:pPr>
    </w:p>
    <w:p w:rsidR="00DD66DD" w:rsidRPr="00951C54" w:rsidRDefault="00DD66DD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:rsidR="00DD66DD" w:rsidRPr="00951C54" w:rsidRDefault="00DD66DD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DD66DD" w:rsidRDefault="00DD66DD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:rsidR="00DD66DD" w:rsidRDefault="00DD66DD" w:rsidP="006D7091">
      <w:pPr>
        <w:jc w:val="center"/>
        <w:rPr>
          <w:lang w:val="uk-UA"/>
        </w:rPr>
      </w:pPr>
    </w:p>
    <w:p w:rsidR="00DD66DD" w:rsidRPr="000B62A4" w:rsidRDefault="00DD66DD" w:rsidP="006D7091">
      <w:pPr>
        <w:jc w:val="center"/>
      </w:pPr>
      <w:r w:rsidRPr="000B62A4">
        <w:t xml:space="preserve">Управління соціального захисту населення </w:t>
      </w:r>
    </w:p>
    <w:p w:rsidR="00DD66DD" w:rsidRDefault="00DD66DD" w:rsidP="006D7091">
      <w:pPr>
        <w:jc w:val="center"/>
      </w:pPr>
      <w:r w:rsidRPr="000B62A4">
        <w:t>Дніпровської  районної державної адміністрації</w:t>
      </w:r>
    </w:p>
    <w:p w:rsidR="00DD66DD" w:rsidRPr="006D7091" w:rsidRDefault="00DD66DD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DD66DD" w:rsidRPr="00951C54" w:rsidTr="000A767F">
        <w:tc>
          <w:tcPr>
            <w:tcW w:w="9706" w:type="dxa"/>
            <w:gridSpan w:val="3"/>
          </w:tcPr>
          <w:p w:rsidR="00DD66DD" w:rsidRPr="00951C54" w:rsidRDefault="00DD66DD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Місце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 xml:space="preserve">знаходження </w:t>
            </w:r>
          </w:p>
        </w:tc>
        <w:tc>
          <w:tcPr>
            <w:tcW w:w="6237" w:type="dxa"/>
          </w:tcPr>
          <w:p w:rsidR="00DD66DD" w:rsidRPr="00BA5180" w:rsidRDefault="00DD66DD" w:rsidP="00346F1B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DD66DD" w:rsidRDefault="00DD66DD" w:rsidP="00346F1B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DD66DD" w:rsidRPr="00BA5180" w:rsidRDefault="00DD66DD" w:rsidP="00346F1B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DD66DD" w:rsidRPr="00951C54" w:rsidRDefault="00DD66DD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DD66DD" w:rsidRPr="004330CF" w:rsidRDefault="00DD66DD" w:rsidP="00346F1B">
            <w:r>
              <w:t>тел..</w:t>
            </w:r>
            <w:r w:rsidRPr="004330CF">
              <w:t>(068) 133-14-95,</w:t>
            </w:r>
          </w:p>
          <w:p w:rsidR="00DD66DD" w:rsidRPr="00BA5180" w:rsidRDefault="00DD66DD" w:rsidP="00346F1B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DD66DD" w:rsidRPr="00951C54" w:rsidTr="000A767F">
        <w:tc>
          <w:tcPr>
            <w:tcW w:w="9706" w:type="dxa"/>
            <w:gridSpan w:val="3"/>
          </w:tcPr>
          <w:p w:rsidR="00DD66DD" w:rsidRPr="00951C54" w:rsidRDefault="00DD66DD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DD66DD" w:rsidRPr="00951C54" w:rsidRDefault="00DD66DD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DD66DD" w:rsidRPr="00951C54" w:rsidRDefault="00DD66DD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951C54">
              <w:rPr>
                <w:lang w:val="en-US"/>
              </w:rPr>
              <w:t>XII</w:t>
            </w:r>
          </w:p>
        </w:tc>
      </w:tr>
      <w:tr w:rsidR="00DD66DD" w:rsidRPr="00284CF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DD66DD" w:rsidRPr="00774B94" w:rsidRDefault="00DD66DD" w:rsidP="00774B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Pr="00951C54">
              <w:t>від 14.05.2015 № 285 „</w:t>
            </w:r>
            <w:r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951C54">
              <w:t>від 26.10.2016 № 760 „</w:t>
            </w:r>
            <w:r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</w:t>
            </w:r>
            <w:r>
              <w:rPr>
                <w:rStyle w:val="rvts23"/>
              </w:rPr>
              <w:t>ня деяким категоріям громадян”</w:t>
            </w:r>
          </w:p>
        </w:tc>
      </w:tr>
      <w:tr w:rsidR="00DD66DD" w:rsidRPr="00284CF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DD66DD" w:rsidRPr="00951C54" w:rsidRDefault="00DD66DD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</w:t>
            </w:r>
            <w:r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06.10.2006 за № 109</w:t>
            </w:r>
            <w:r>
              <w:rPr>
                <w:lang w:val="uk-UA"/>
              </w:rPr>
              <w:t>8/12972</w:t>
            </w:r>
          </w:p>
        </w:tc>
      </w:tr>
      <w:tr w:rsidR="00DD66DD" w:rsidRPr="00951C54" w:rsidTr="000A767F">
        <w:tc>
          <w:tcPr>
            <w:tcW w:w="9706" w:type="dxa"/>
            <w:gridSpan w:val="3"/>
          </w:tcPr>
          <w:p w:rsidR="00DD66DD" w:rsidRPr="00951C54" w:rsidRDefault="00DD66DD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DD66DD" w:rsidRPr="00284CF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DD66DD" w:rsidRPr="00951C54" w:rsidRDefault="00DD66DD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DD66DD" w:rsidRPr="00951C54" w:rsidRDefault="00DD66DD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 (далі – компенсація)</w:t>
            </w:r>
            <w:r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DD66DD" w:rsidRPr="00951C54" w:rsidRDefault="00DD66DD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DD66DD" w:rsidRPr="00951C54" w:rsidRDefault="00DD66DD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України;</w:t>
            </w:r>
          </w:p>
          <w:p w:rsidR="00DD66DD" w:rsidRPr="00951C54" w:rsidRDefault="00DD66DD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DD66DD" w:rsidRPr="00951C54" w:rsidRDefault="00DD66DD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DD66DD" w:rsidRPr="00951C54" w:rsidRDefault="00DD66DD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DD66DD" w:rsidRPr="00951C54" w:rsidRDefault="00DD66DD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DD66DD" w:rsidRPr="00951C54" w:rsidRDefault="00DD66DD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6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DD66DD" w:rsidRPr="00951C54" w:rsidRDefault="00DD66DD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DD66DD" w:rsidRPr="00951C54" w:rsidRDefault="00DD66DD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Заява та документи, необхідні для призначення компенсації, подаються особою суб’єкт</w:t>
            </w:r>
            <w:r w:rsidRPr="00951C54">
              <w:rPr>
                <w:lang w:val="uk-UA"/>
              </w:rPr>
              <w:t>у</w:t>
            </w:r>
            <w:r w:rsidRPr="00951C54">
              <w:t xml:space="preserve"> надання адміністративної послуги:</w:t>
            </w:r>
          </w:p>
          <w:p w:rsidR="00DD66DD" w:rsidRPr="00951C54" w:rsidRDefault="00DD66DD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DD66DD" w:rsidRPr="00951C54" w:rsidRDefault="00DD66DD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</w:t>
            </w:r>
            <w:r w:rsidRPr="00951C54">
              <w:rPr>
                <w:lang w:val="uk-UA"/>
              </w:rPr>
              <w:lastRenderedPageBreak/>
              <w:t xml:space="preserve">послуги </w:t>
            </w:r>
          </w:p>
        </w:tc>
        <w:tc>
          <w:tcPr>
            <w:tcW w:w="6237" w:type="dxa"/>
          </w:tcPr>
          <w:p w:rsidR="00DD66DD" w:rsidRPr="00951C54" w:rsidRDefault="00DD66DD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lastRenderedPageBreak/>
              <w:t xml:space="preserve">Адміністративна послуга надається безоплатно </w:t>
            </w:r>
          </w:p>
        </w:tc>
      </w:tr>
      <w:tr w:rsidR="00DD66DD" w:rsidRPr="00951C54" w:rsidTr="0075736E">
        <w:trPr>
          <w:trHeight w:val="1418"/>
        </w:trPr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11</w:t>
            </w:r>
          </w:p>
        </w:tc>
        <w:tc>
          <w:tcPr>
            <w:tcW w:w="3013" w:type="dxa"/>
          </w:tcPr>
          <w:p w:rsidR="00DD66DD" w:rsidRPr="00951C54" w:rsidRDefault="00DD66DD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DD66DD" w:rsidRPr="00951C54" w:rsidRDefault="00DD66DD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зі всіма необхідними документами</w:t>
            </w:r>
          </w:p>
          <w:p w:rsidR="00DD66DD" w:rsidRPr="00951C54" w:rsidRDefault="00DD66DD" w:rsidP="00897AB3">
            <w:pPr>
              <w:jc w:val="both"/>
              <w:rPr>
                <w:lang w:val="uk-UA" w:eastAsia="uk-UA"/>
              </w:rPr>
            </w:pPr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DD66DD" w:rsidRPr="00951C54" w:rsidRDefault="00DD66DD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 не надається у разі подання встановленого переліку документів не в повному обсязі; у разі зміни місця реєстрації</w:t>
            </w:r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DD66DD" w:rsidRPr="00951C54" w:rsidRDefault="00DD66DD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DD66DD" w:rsidRPr="00951C54" w:rsidTr="0075736E">
        <w:tc>
          <w:tcPr>
            <w:tcW w:w="456" w:type="dxa"/>
          </w:tcPr>
          <w:p w:rsidR="00DD66DD" w:rsidRPr="00951C54" w:rsidRDefault="00DD66DD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DD66DD" w:rsidRPr="00951C54" w:rsidRDefault="00DD66DD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DD66DD" w:rsidRPr="005873E1" w:rsidRDefault="00DD66DD" w:rsidP="00897AB3">
            <w:pPr>
              <w:pStyle w:val="Default"/>
              <w:jc w:val="both"/>
              <w:rPr>
                <w:color w:val="auto"/>
              </w:rPr>
            </w:pPr>
            <w:r w:rsidRPr="005873E1">
              <w:rPr>
                <w:color w:val="auto"/>
              </w:rPr>
              <w:t xml:space="preserve">Повідомлення про призначення </w:t>
            </w:r>
            <w:r w:rsidRPr="005873E1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5873E1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DD66DD" w:rsidRPr="00951C54" w:rsidRDefault="00DD66DD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>Виплату компенсації можна отримати через банківські установи або поштові відділення зв’язку</w:t>
            </w:r>
            <w:r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D66DD" w:rsidRPr="00951C54" w:rsidRDefault="00DD66DD" w:rsidP="000D5A44">
      <w:pPr>
        <w:rPr>
          <w:lang w:val="uk-UA"/>
        </w:rPr>
      </w:pPr>
    </w:p>
    <w:p w:rsidR="00DD66DD" w:rsidRPr="00951C54" w:rsidRDefault="00DD66DD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Pr="00951C54">
        <w:rPr>
          <w:i/>
          <w:lang w:val="uk-UA"/>
        </w:rPr>
        <w:t>Д</w:t>
      </w:r>
      <w:r w:rsidRPr="00951C54">
        <w:rPr>
          <w:i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Pr="00951C54">
        <w:rPr>
          <w:i/>
          <w:lang w:val="uk-UA"/>
        </w:rPr>
        <w:t>компенсації</w:t>
      </w:r>
      <w:r w:rsidRPr="00951C54">
        <w:rPr>
          <w:i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DD66DD" w:rsidRPr="00951C54" w:rsidRDefault="00DD66DD"/>
    <w:sectPr w:rsidR="00DD66DD" w:rsidRPr="00951C54" w:rsidSect="00E928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6D" w:rsidRDefault="00276D6D" w:rsidP="00E928F3">
      <w:r>
        <w:separator/>
      </w:r>
    </w:p>
  </w:endnote>
  <w:endnote w:type="continuationSeparator" w:id="0">
    <w:p w:rsidR="00276D6D" w:rsidRDefault="00276D6D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6D" w:rsidRDefault="00276D6D" w:rsidP="00E928F3">
      <w:r>
        <w:separator/>
      </w:r>
    </w:p>
  </w:footnote>
  <w:footnote w:type="continuationSeparator" w:id="0">
    <w:p w:rsidR="00276D6D" w:rsidRDefault="00276D6D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DD" w:rsidRDefault="00276D6D">
    <w:pPr>
      <w:pStyle w:val="a8"/>
      <w:jc w:val="center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 w:rsidR="00284CF4" w:rsidRPr="00284CF4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DD66DD" w:rsidRDefault="00DD66D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A44"/>
    <w:rsid w:val="000155F4"/>
    <w:rsid w:val="000A767F"/>
    <w:rsid w:val="000B17BF"/>
    <w:rsid w:val="000B62A4"/>
    <w:rsid w:val="000D5828"/>
    <w:rsid w:val="000D5A44"/>
    <w:rsid w:val="0014675D"/>
    <w:rsid w:val="001F242C"/>
    <w:rsid w:val="001F7146"/>
    <w:rsid w:val="00276D6D"/>
    <w:rsid w:val="00284CF4"/>
    <w:rsid w:val="00290A6E"/>
    <w:rsid w:val="002C2CEF"/>
    <w:rsid w:val="002E5EF2"/>
    <w:rsid w:val="00346F1B"/>
    <w:rsid w:val="00386FA4"/>
    <w:rsid w:val="003A5CC9"/>
    <w:rsid w:val="004330CF"/>
    <w:rsid w:val="004D2DA7"/>
    <w:rsid w:val="005446CB"/>
    <w:rsid w:val="005873E1"/>
    <w:rsid w:val="005D7D00"/>
    <w:rsid w:val="00622C24"/>
    <w:rsid w:val="00645044"/>
    <w:rsid w:val="006D7091"/>
    <w:rsid w:val="006F466A"/>
    <w:rsid w:val="00752CA5"/>
    <w:rsid w:val="0075736E"/>
    <w:rsid w:val="00774B94"/>
    <w:rsid w:val="007A0ED3"/>
    <w:rsid w:val="007B4A28"/>
    <w:rsid w:val="007E2340"/>
    <w:rsid w:val="00897AB3"/>
    <w:rsid w:val="008D6428"/>
    <w:rsid w:val="008F0A69"/>
    <w:rsid w:val="00951C54"/>
    <w:rsid w:val="009B651E"/>
    <w:rsid w:val="009C346E"/>
    <w:rsid w:val="00A25A14"/>
    <w:rsid w:val="00AA4865"/>
    <w:rsid w:val="00AD789B"/>
    <w:rsid w:val="00BA5180"/>
    <w:rsid w:val="00BD6C0F"/>
    <w:rsid w:val="00BF37B4"/>
    <w:rsid w:val="00BF4CD6"/>
    <w:rsid w:val="00C87BB6"/>
    <w:rsid w:val="00D005F4"/>
    <w:rsid w:val="00D14C70"/>
    <w:rsid w:val="00D774D1"/>
    <w:rsid w:val="00DB707B"/>
    <w:rsid w:val="00DD61B3"/>
    <w:rsid w:val="00DD66DD"/>
    <w:rsid w:val="00DE4CEA"/>
    <w:rsid w:val="00E928F3"/>
    <w:rsid w:val="00F414D7"/>
    <w:rsid w:val="00F469B2"/>
    <w:rsid w:val="00F953F2"/>
    <w:rsid w:val="00FB3056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B87DA"/>
  <w15:docId w15:val="{F7B93846-BCA6-405D-B13C-33FE5283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uiPriority w:val="99"/>
    <w:rsid w:val="000D5A44"/>
    <w:rPr>
      <w:rFonts w:cs="Times New Roman"/>
    </w:rPr>
  </w:style>
  <w:style w:type="character" w:customStyle="1" w:styleId="apple-converted-space">
    <w:name w:val="apple-converted-space"/>
    <w:uiPriority w:val="99"/>
    <w:rsid w:val="000D5A44"/>
    <w:rPr>
      <w:rFonts w:cs="Times New Roman"/>
    </w:rPr>
  </w:style>
  <w:style w:type="character" w:styleId="a4">
    <w:name w:val="Hyperlink"/>
    <w:uiPriority w:val="99"/>
    <w:rsid w:val="000D5A44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0D5A4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D5A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D5828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E928F3"/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E928F3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109-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3877</Words>
  <Characters>2211</Characters>
  <Application>Microsoft Office Word</Application>
  <DocSecurity>0</DocSecurity>
  <Lines>18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користувач</cp:lastModifiedBy>
  <cp:revision>21</cp:revision>
  <cp:lastPrinted>2022-02-17T08:15:00Z</cp:lastPrinted>
  <dcterms:created xsi:type="dcterms:W3CDTF">2021-03-19T11:32:00Z</dcterms:created>
  <dcterms:modified xsi:type="dcterms:W3CDTF">2025-01-24T08:18:00Z</dcterms:modified>
</cp:coreProperties>
</file>