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4D" w:rsidRDefault="00C04D4D" w:rsidP="007C37B6">
      <w:pPr>
        <w:ind w:left="5760"/>
      </w:pPr>
      <w:r>
        <w:t xml:space="preserve">  ЗАТВЕРДЖЕНО</w:t>
      </w:r>
    </w:p>
    <w:p w:rsidR="00C04D4D" w:rsidRDefault="00C04D4D" w:rsidP="007C37B6">
      <w:pPr>
        <w:ind w:left="5760"/>
      </w:pPr>
      <w:r>
        <w:t xml:space="preserve">  Наказ управління соціального </w:t>
      </w:r>
    </w:p>
    <w:p w:rsidR="00C04D4D" w:rsidRDefault="00C04D4D" w:rsidP="007C37B6">
      <w:pPr>
        <w:ind w:left="5760"/>
      </w:pPr>
      <w:r>
        <w:t xml:space="preserve">  захисту населення Дніпровської</w:t>
      </w:r>
    </w:p>
    <w:p w:rsidR="00C04D4D" w:rsidRDefault="00C04D4D" w:rsidP="007C37B6">
      <w:pPr>
        <w:ind w:left="5760"/>
      </w:pPr>
      <w:r>
        <w:t xml:space="preserve">  райдержадміністрації</w:t>
      </w:r>
    </w:p>
    <w:p w:rsidR="00C04D4D" w:rsidRDefault="00C04D4D" w:rsidP="007C37B6">
      <w:pPr>
        <w:ind w:left="5760"/>
      </w:pPr>
      <w:r>
        <w:t xml:space="preserve">  </w:t>
      </w:r>
      <w:r w:rsidR="00F179D1">
        <w:t>від 23.01.2025 №3</w:t>
      </w:r>
      <w:bookmarkStart w:id="0" w:name="_GoBack"/>
      <w:bookmarkEnd w:id="0"/>
    </w:p>
    <w:p w:rsidR="00C04D4D" w:rsidRPr="00AD789B" w:rsidRDefault="00C04D4D" w:rsidP="007C37B6">
      <w:pPr>
        <w:shd w:val="clear" w:color="auto" w:fill="FFFFFF"/>
        <w:jc w:val="center"/>
        <w:rPr>
          <w:b/>
          <w:color w:val="000000"/>
        </w:rPr>
      </w:pPr>
    </w:p>
    <w:p w:rsidR="00C04D4D" w:rsidRPr="002B2556" w:rsidRDefault="00C04D4D" w:rsidP="00E55F90">
      <w:pPr>
        <w:jc w:val="center"/>
        <w:rPr>
          <w:b/>
          <w:lang w:eastAsia="uk-UA"/>
        </w:rPr>
      </w:pPr>
    </w:p>
    <w:p w:rsidR="00C04D4D" w:rsidRPr="002B2556" w:rsidRDefault="00C04D4D" w:rsidP="002B2556">
      <w:pPr>
        <w:jc w:val="center"/>
        <w:rPr>
          <w:b/>
        </w:rPr>
      </w:pPr>
    </w:p>
    <w:p w:rsidR="00C04D4D" w:rsidRPr="002B2556" w:rsidRDefault="00C04D4D" w:rsidP="002B2556">
      <w:pPr>
        <w:jc w:val="center"/>
        <w:rPr>
          <w:b/>
        </w:rPr>
      </w:pPr>
      <w:r w:rsidRPr="002B2556">
        <w:rPr>
          <w:b/>
        </w:rPr>
        <w:t>ІНФОРМАЦІЙНА КАРТКА</w:t>
      </w:r>
    </w:p>
    <w:p w:rsidR="00C04D4D" w:rsidRPr="002B2556" w:rsidRDefault="00C04D4D" w:rsidP="002B2556">
      <w:pPr>
        <w:jc w:val="center"/>
        <w:rPr>
          <w:b/>
        </w:rPr>
      </w:pPr>
      <w:r w:rsidRPr="002B2556">
        <w:rPr>
          <w:b/>
        </w:rPr>
        <w:t>адміністративної послуги</w:t>
      </w:r>
    </w:p>
    <w:p w:rsidR="00C04D4D" w:rsidRPr="002B2556" w:rsidRDefault="00C04D4D" w:rsidP="002B2556">
      <w:pPr>
        <w:jc w:val="center"/>
        <w:rPr>
          <w:rStyle w:val="rvts23"/>
          <w:b/>
        </w:rPr>
      </w:pPr>
      <w:r w:rsidRPr="002B2556">
        <w:rPr>
          <w:rStyle w:val="rvts23"/>
          <w:b/>
        </w:rPr>
        <w:t>„ВИДАЧА ДОВІДКИ ПРО ВЗЯТТЯ НА ОБЛІК ВНУТРІШНЬО ПЕРЕМІЩЕНОЇ ОСОБИ”</w:t>
      </w:r>
    </w:p>
    <w:p w:rsidR="00C04D4D" w:rsidRPr="000B62A4" w:rsidRDefault="00C04D4D" w:rsidP="007C37B6">
      <w:pPr>
        <w:jc w:val="center"/>
      </w:pPr>
      <w:r w:rsidRPr="000B62A4">
        <w:t xml:space="preserve">Управління соціального захисту населення </w:t>
      </w:r>
    </w:p>
    <w:p w:rsidR="00C04D4D" w:rsidRDefault="00C04D4D" w:rsidP="007C37B6">
      <w:pPr>
        <w:jc w:val="center"/>
      </w:pPr>
      <w:r w:rsidRPr="000B62A4">
        <w:t>Дніпровської  районної державної адміністрації</w:t>
      </w:r>
    </w:p>
    <w:p w:rsidR="00C04D4D" w:rsidRDefault="00C04D4D" w:rsidP="007C37B6">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3054"/>
        <w:gridCol w:w="6237"/>
      </w:tblGrid>
      <w:tr w:rsidR="00C04D4D" w:rsidRPr="002B2556" w:rsidTr="00C45C12">
        <w:tc>
          <w:tcPr>
            <w:tcW w:w="9747" w:type="dxa"/>
            <w:gridSpan w:val="3"/>
          </w:tcPr>
          <w:p w:rsidR="00C04D4D" w:rsidRPr="002B2556" w:rsidRDefault="00C04D4D" w:rsidP="00020A58">
            <w:pPr>
              <w:spacing w:before="100" w:beforeAutospacing="1"/>
              <w:jc w:val="center"/>
              <w:rPr>
                <w:b/>
                <w:lang w:eastAsia="uk-UA"/>
              </w:rPr>
            </w:pPr>
            <w:r w:rsidRPr="002B2556">
              <w:rPr>
                <w:b/>
                <w:lang w:eastAsia="uk-UA"/>
              </w:rPr>
              <w:t>Інформація про суб’єкт надання адміністративної послуги та / або центр надання адміністративних послуг</w:t>
            </w:r>
          </w:p>
        </w:tc>
      </w:tr>
      <w:tr w:rsidR="00C04D4D" w:rsidRPr="002B2556" w:rsidTr="00C45C12">
        <w:tc>
          <w:tcPr>
            <w:tcW w:w="456" w:type="dxa"/>
          </w:tcPr>
          <w:p w:rsidR="00C04D4D" w:rsidRPr="002B2556" w:rsidRDefault="00C04D4D" w:rsidP="00020A58">
            <w:pPr>
              <w:spacing w:before="100" w:beforeAutospacing="1"/>
              <w:jc w:val="center"/>
            </w:pPr>
            <w:r w:rsidRPr="002B2556">
              <w:t>1</w:t>
            </w:r>
          </w:p>
        </w:tc>
        <w:tc>
          <w:tcPr>
            <w:tcW w:w="3054" w:type="dxa"/>
          </w:tcPr>
          <w:p w:rsidR="00C04D4D" w:rsidRPr="002B2556" w:rsidRDefault="00C04D4D" w:rsidP="00020A58">
            <w:pPr>
              <w:spacing w:before="100" w:beforeAutospacing="1"/>
              <w:jc w:val="both"/>
              <w:rPr>
                <w:lang w:eastAsia="uk-UA"/>
              </w:rPr>
            </w:pPr>
            <w:r w:rsidRPr="002B2556">
              <w:rPr>
                <w:lang w:eastAsia="uk-UA"/>
              </w:rPr>
              <w:t>Місце</w:t>
            </w:r>
            <w:r>
              <w:rPr>
                <w:lang w:eastAsia="uk-UA"/>
              </w:rPr>
              <w:t xml:space="preserve"> </w:t>
            </w:r>
            <w:r w:rsidRPr="002B2556">
              <w:rPr>
                <w:lang w:eastAsia="uk-UA"/>
              </w:rPr>
              <w:t xml:space="preserve">знаходження </w:t>
            </w:r>
          </w:p>
        </w:tc>
        <w:tc>
          <w:tcPr>
            <w:tcW w:w="6237" w:type="dxa"/>
          </w:tcPr>
          <w:p w:rsidR="00C04D4D" w:rsidRPr="00BA5180" w:rsidRDefault="00C04D4D" w:rsidP="00346F1B">
            <w:pPr>
              <w:rPr>
                <w:i/>
              </w:rPr>
            </w:pPr>
            <w:r>
              <w:t>вул. Героїв України,5, с-ще Слобожанське, Дніпровський район, Дніпропетровська область, 52005</w:t>
            </w:r>
          </w:p>
        </w:tc>
      </w:tr>
      <w:tr w:rsidR="00C04D4D" w:rsidRPr="002B2556" w:rsidTr="00C45C12">
        <w:tc>
          <w:tcPr>
            <w:tcW w:w="456" w:type="dxa"/>
          </w:tcPr>
          <w:p w:rsidR="00C04D4D" w:rsidRPr="002B2556" w:rsidRDefault="00C04D4D" w:rsidP="00020A58">
            <w:pPr>
              <w:spacing w:before="100" w:beforeAutospacing="1"/>
              <w:jc w:val="center"/>
            </w:pPr>
            <w:r w:rsidRPr="002B2556">
              <w:t>2</w:t>
            </w:r>
          </w:p>
        </w:tc>
        <w:tc>
          <w:tcPr>
            <w:tcW w:w="3054" w:type="dxa"/>
          </w:tcPr>
          <w:p w:rsidR="00C04D4D" w:rsidRPr="002B2556" w:rsidRDefault="00C04D4D" w:rsidP="00020A58">
            <w:pPr>
              <w:spacing w:before="100" w:beforeAutospacing="1"/>
              <w:jc w:val="both"/>
              <w:rPr>
                <w:lang w:eastAsia="uk-UA"/>
              </w:rPr>
            </w:pPr>
            <w:r w:rsidRPr="002B2556">
              <w:rPr>
                <w:lang w:eastAsia="uk-UA"/>
              </w:rPr>
              <w:t xml:space="preserve">Інформація щодо режиму роботи </w:t>
            </w:r>
          </w:p>
        </w:tc>
        <w:tc>
          <w:tcPr>
            <w:tcW w:w="6237" w:type="dxa"/>
          </w:tcPr>
          <w:p w:rsidR="00C04D4D" w:rsidRDefault="00C04D4D" w:rsidP="00346F1B">
            <w:pPr>
              <w:rPr>
                <w:color w:val="000000"/>
                <w:bdr w:val="none" w:sz="0" w:space="0" w:color="auto" w:frame="1"/>
              </w:rPr>
            </w:pPr>
            <w:r w:rsidRPr="006F466A">
              <w:rPr>
                <w:color w:val="000000"/>
                <w:bdr w:val="none" w:sz="0" w:space="0" w:color="auto" w:frame="1"/>
              </w:rPr>
              <w:t xml:space="preserve">з понеділка по четвер з 8.00 до 17.00.,   </w:t>
            </w:r>
          </w:p>
          <w:p w:rsidR="00C04D4D" w:rsidRPr="00BA5180" w:rsidRDefault="00C04D4D" w:rsidP="00346F1B">
            <w:pPr>
              <w:rPr>
                <w:i/>
              </w:rPr>
            </w:pPr>
            <w:r w:rsidRPr="006F466A">
              <w:rPr>
                <w:color w:val="000000"/>
                <w:bdr w:val="none" w:sz="0" w:space="0" w:color="auto" w:frame="1"/>
              </w:rPr>
              <w:t>в п'ятницю з 8.00 до 15.45</w:t>
            </w:r>
            <w:r>
              <w:rPr>
                <w:color w:val="000000"/>
                <w:bdr w:val="none" w:sz="0" w:space="0" w:color="auto" w:frame="1"/>
              </w:rPr>
              <w:t>, перерва з 13.00 до 13.45.</w:t>
            </w:r>
          </w:p>
        </w:tc>
      </w:tr>
      <w:tr w:rsidR="00C04D4D" w:rsidRPr="002B2556" w:rsidTr="00C45C12">
        <w:tc>
          <w:tcPr>
            <w:tcW w:w="456" w:type="dxa"/>
          </w:tcPr>
          <w:p w:rsidR="00C04D4D" w:rsidRPr="002B2556" w:rsidRDefault="00C04D4D" w:rsidP="00020A58">
            <w:pPr>
              <w:spacing w:before="100" w:beforeAutospacing="1"/>
              <w:jc w:val="center"/>
            </w:pPr>
            <w:r w:rsidRPr="002B2556">
              <w:t>3</w:t>
            </w:r>
          </w:p>
        </w:tc>
        <w:tc>
          <w:tcPr>
            <w:tcW w:w="3054" w:type="dxa"/>
          </w:tcPr>
          <w:p w:rsidR="00C04D4D" w:rsidRPr="002B2556" w:rsidRDefault="00C04D4D" w:rsidP="00020A58">
            <w:pPr>
              <w:spacing w:before="100" w:beforeAutospacing="1"/>
              <w:jc w:val="both"/>
              <w:rPr>
                <w:lang w:eastAsia="uk-UA"/>
              </w:rPr>
            </w:pPr>
            <w:r w:rsidRPr="002B2556">
              <w:rPr>
                <w:lang w:eastAsia="uk-UA"/>
              </w:rPr>
              <w:t xml:space="preserve">Телефон / факс, електронна  адреса, офіційний веб-сайт </w:t>
            </w:r>
          </w:p>
        </w:tc>
        <w:tc>
          <w:tcPr>
            <w:tcW w:w="6237" w:type="dxa"/>
          </w:tcPr>
          <w:p w:rsidR="00C04D4D" w:rsidRPr="004330CF" w:rsidRDefault="00C04D4D" w:rsidP="00346F1B">
            <w:r>
              <w:t>тел..</w:t>
            </w:r>
            <w:r w:rsidRPr="004330CF">
              <w:t>(068) 133-14-95,</w:t>
            </w:r>
          </w:p>
          <w:p w:rsidR="00C04D4D" w:rsidRPr="00BA5180" w:rsidRDefault="00C04D4D" w:rsidP="00346F1B">
            <w:pPr>
              <w:rPr>
                <w:i/>
              </w:rPr>
            </w:pPr>
            <w:r>
              <w:t>е</w:t>
            </w:r>
            <w:r w:rsidRPr="004330CF">
              <w:t>лектронна пошта: 1238upszn@i.ua, 1238uszn@ukr.net</w:t>
            </w:r>
          </w:p>
        </w:tc>
      </w:tr>
      <w:tr w:rsidR="00C04D4D" w:rsidRPr="002B2556" w:rsidTr="00C45C12">
        <w:tc>
          <w:tcPr>
            <w:tcW w:w="9747" w:type="dxa"/>
            <w:gridSpan w:val="3"/>
          </w:tcPr>
          <w:p w:rsidR="00C04D4D" w:rsidRPr="002B2556" w:rsidRDefault="00C04D4D" w:rsidP="00020A58">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C04D4D" w:rsidRPr="002B2556" w:rsidTr="00C45C12">
        <w:tc>
          <w:tcPr>
            <w:tcW w:w="456" w:type="dxa"/>
          </w:tcPr>
          <w:p w:rsidR="00C04D4D" w:rsidRPr="002B2556" w:rsidRDefault="00C04D4D" w:rsidP="00020A58">
            <w:pPr>
              <w:spacing w:before="100" w:beforeAutospacing="1"/>
              <w:jc w:val="center"/>
            </w:pPr>
            <w:r w:rsidRPr="002B2556">
              <w:t>4</w:t>
            </w:r>
          </w:p>
        </w:tc>
        <w:tc>
          <w:tcPr>
            <w:tcW w:w="3054" w:type="dxa"/>
          </w:tcPr>
          <w:p w:rsidR="00C04D4D" w:rsidRPr="002B2556" w:rsidRDefault="00C04D4D" w:rsidP="00020A58">
            <w:pPr>
              <w:spacing w:before="100" w:beforeAutospacing="1"/>
              <w:jc w:val="both"/>
            </w:pPr>
            <w:r w:rsidRPr="002B2556">
              <w:t>Закони України</w:t>
            </w:r>
          </w:p>
        </w:tc>
        <w:tc>
          <w:tcPr>
            <w:tcW w:w="6237" w:type="dxa"/>
          </w:tcPr>
          <w:p w:rsidR="00C04D4D" w:rsidRPr="002B2556" w:rsidRDefault="00C04D4D" w:rsidP="00020A58">
            <w:pPr>
              <w:spacing w:before="100" w:beforeAutospacing="1"/>
              <w:jc w:val="both"/>
            </w:pPr>
            <w:r w:rsidRPr="002B2556">
              <w:t>Закон України „Про забезпечення прав і свобод внутрішньо переміщених осіб” від 20.10.2014 № 1706-VII (далі – Закон)</w:t>
            </w:r>
          </w:p>
        </w:tc>
      </w:tr>
      <w:tr w:rsidR="00C04D4D" w:rsidRPr="002B2556" w:rsidTr="00C45C12">
        <w:tc>
          <w:tcPr>
            <w:tcW w:w="456" w:type="dxa"/>
          </w:tcPr>
          <w:p w:rsidR="00C04D4D" w:rsidRPr="002B2556" w:rsidRDefault="00C04D4D" w:rsidP="00020A58">
            <w:pPr>
              <w:spacing w:before="100" w:beforeAutospacing="1"/>
              <w:jc w:val="center"/>
            </w:pPr>
            <w:r w:rsidRPr="002B2556">
              <w:t>5</w:t>
            </w:r>
          </w:p>
        </w:tc>
        <w:tc>
          <w:tcPr>
            <w:tcW w:w="3054" w:type="dxa"/>
          </w:tcPr>
          <w:p w:rsidR="00C04D4D" w:rsidRPr="002B2556" w:rsidRDefault="00C04D4D" w:rsidP="00020A58">
            <w:pPr>
              <w:spacing w:before="100" w:beforeAutospacing="1"/>
              <w:jc w:val="both"/>
            </w:pPr>
            <w:r w:rsidRPr="002B2556">
              <w:t>Акти Президента України</w:t>
            </w:r>
          </w:p>
        </w:tc>
        <w:tc>
          <w:tcPr>
            <w:tcW w:w="6237" w:type="dxa"/>
          </w:tcPr>
          <w:p w:rsidR="00C04D4D" w:rsidRPr="002B2556" w:rsidRDefault="00C04D4D" w:rsidP="00020A58">
            <w:pPr>
              <w:spacing w:before="100" w:beforeAutospacing="1"/>
              <w:jc w:val="both"/>
            </w:pPr>
            <w:r w:rsidRPr="002B2556">
              <w:t>Указ Президента України від 24.02.2022 № 64 “Про введення воєнного стану в Україні”</w:t>
            </w:r>
          </w:p>
        </w:tc>
      </w:tr>
      <w:tr w:rsidR="00C04D4D" w:rsidRPr="002B2556" w:rsidTr="00C45C12">
        <w:tc>
          <w:tcPr>
            <w:tcW w:w="456" w:type="dxa"/>
          </w:tcPr>
          <w:p w:rsidR="00C04D4D" w:rsidRPr="002B2556" w:rsidRDefault="00C04D4D" w:rsidP="00020A58">
            <w:pPr>
              <w:spacing w:before="100" w:beforeAutospacing="1"/>
              <w:jc w:val="center"/>
            </w:pPr>
            <w:r w:rsidRPr="002B2556">
              <w:t>6</w:t>
            </w:r>
          </w:p>
        </w:tc>
        <w:tc>
          <w:tcPr>
            <w:tcW w:w="3054" w:type="dxa"/>
          </w:tcPr>
          <w:p w:rsidR="00C04D4D" w:rsidRPr="002B2556" w:rsidRDefault="00C04D4D" w:rsidP="00020A58">
            <w:pPr>
              <w:spacing w:before="100" w:beforeAutospacing="1"/>
              <w:jc w:val="both"/>
            </w:pPr>
            <w:r w:rsidRPr="002B2556">
              <w:t>Акти Кабінету Міністрів України</w:t>
            </w:r>
          </w:p>
        </w:tc>
        <w:tc>
          <w:tcPr>
            <w:tcW w:w="6237" w:type="dxa"/>
          </w:tcPr>
          <w:p w:rsidR="00C04D4D" w:rsidRPr="002B2556" w:rsidRDefault="00C04D4D" w:rsidP="002B2556">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Кабінету Міністрів України від 01.10.2014 № 509 „Про облік внутрішньо переміщених осіб” </w:t>
            </w:r>
            <w:r w:rsidRPr="002B2556">
              <w:br/>
              <w:t xml:space="preserve">(далі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 </w:t>
            </w:r>
          </w:p>
        </w:tc>
      </w:tr>
      <w:tr w:rsidR="00C04D4D" w:rsidRPr="002B2556" w:rsidTr="00C45C12">
        <w:tc>
          <w:tcPr>
            <w:tcW w:w="456" w:type="dxa"/>
          </w:tcPr>
          <w:p w:rsidR="00C04D4D" w:rsidRPr="002B2556" w:rsidRDefault="00C04D4D" w:rsidP="00020A58">
            <w:pPr>
              <w:spacing w:before="100" w:beforeAutospacing="1"/>
              <w:jc w:val="center"/>
            </w:pPr>
            <w:r w:rsidRPr="002B2556">
              <w:t>7</w:t>
            </w:r>
          </w:p>
        </w:tc>
        <w:tc>
          <w:tcPr>
            <w:tcW w:w="3054" w:type="dxa"/>
          </w:tcPr>
          <w:p w:rsidR="00C04D4D" w:rsidRPr="002B2556" w:rsidRDefault="00C04D4D" w:rsidP="00020A58">
            <w:pPr>
              <w:spacing w:before="100" w:beforeAutospacing="1"/>
              <w:jc w:val="both"/>
            </w:pPr>
            <w:r w:rsidRPr="002B2556">
              <w:t>Акти центральних органів виконавчої влади</w:t>
            </w:r>
          </w:p>
        </w:tc>
        <w:tc>
          <w:tcPr>
            <w:tcW w:w="6237" w:type="dxa"/>
          </w:tcPr>
          <w:p w:rsidR="00C04D4D" w:rsidRPr="002B2556" w:rsidRDefault="00C04D4D" w:rsidP="002B2556">
            <w:pPr>
              <w:spacing w:before="100" w:beforeAutospacing="1"/>
              <w:jc w:val="both"/>
            </w:pPr>
            <w:r w:rsidRPr="002B2556">
              <w:t>Наказ Міністерства праці та соціальної політики України від 19.06.2006 № 345 „</w:t>
            </w:r>
            <w:r w:rsidRPr="002B2556">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2B2556">
              <w:t xml:space="preserve">зареєстрований у Міністерстві юстиції України 06.10.2006 за № 1098/12972, наказ Міністерства з питань реінтеграції тимчасово окупованих територій України від </w:t>
            </w:r>
            <w:r w:rsidRPr="002B2556">
              <w:rPr>
                <w:bCs/>
              </w:rPr>
              <w:t>22.12.2022 № 309 ,,</w:t>
            </w:r>
            <w:r w:rsidRPr="002B2556">
              <w:t xml:space="preserve">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 </w:t>
            </w:r>
          </w:p>
        </w:tc>
      </w:tr>
      <w:tr w:rsidR="00C04D4D" w:rsidRPr="002B2556" w:rsidTr="00C45C12">
        <w:tc>
          <w:tcPr>
            <w:tcW w:w="9747" w:type="dxa"/>
            <w:gridSpan w:val="3"/>
          </w:tcPr>
          <w:p w:rsidR="00C04D4D" w:rsidRPr="002B2556" w:rsidRDefault="00C04D4D" w:rsidP="00020A58">
            <w:pPr>
              <w:spacing w:before="100" w:beforeAutospacing="1"/>
              <w:jc w:val="center"/>
              <w:rPr>
                <w:b/>
              </w:rPr>
            </w:pPr>
            <w:r w:rsidRPr="002B2556">
              <w:rPr>
                <w:b/>
              </w:rPr>
              <w:t>Умови отримання адміністративної послуги</w:t>
            </w:r>
          </w:p>
        </w:tc>
      </w:tr>
      <w:tr w:rsidR="00C04D4D" w:rsidRPr="002B2556" w:rsidTr="00C45C12">
        <w:tc>
          <w:tcPr>
            <w:tcW w:w="456" w:type="dxa"/>
          </w:tcPr>
          <w:p w:rsidR="00C04D4D" w:rsidRPr="002B2556" w:rsidRDefault="00C04D4D" w:rsidP="00020A58">
            <w:pPr>
              <w:spacing w:before="100" w:beforeAutospacing="1"/>
              <w:jc w:val="center"/>
            </w:pPr>
            <w:r w:rsidRPr="002B2556">
              <w:t>8</w:t>
            </w:r>
          </w:p>
        </w:tc>
        <w:tc>
          <w:tcPr>
            <w:tcW w:w="3054" w:type="dxa"/>
          </w:tcPr>
          <w:p w:rsidR="00C04D4D" w:rsidRPr="002B2556" w:rsidRDefault="00C04D4D" w:rsidP="00020A58">
            <w:pPr>
              <w:spacing w:before="100" w:beforeAutospacing="1"/>
              <w:jc w:val="both"/>
              <w:rPr>
                <w:lang w:eastAsia="uk-UA"/>
              </w:rPr>
            </w:pPr>
            <w:r w:rsidRPr="002B2556">
              <w:rPr>
                <w:lang w:eastAsia="uk-UA"/>
              </w:rPr>
              <w:t>Підстава для отримання</w:t>
            </w:r>
          </w:p>
        </w:tc>
        <w:tc>
          <w:tcPr>
            <w:tcW w:w="6237" w:type="dxa"/>
          </w:tcPr>
          <w:p w:rsidR="00C04D4D" w:rsidRPr="00D954DF" w:rsidRDefault="00C04D4D" w:rsidP="00D954DF">
            <w:pPr>
              <w:jc w:val="both"/>
              <w:rPr>
                <w:rStyle w:val="rvts0"/>
              </w:rPr>
            </w:pPr>
            <w:r w:rsidRPr="00D954DF">
              <w:rPr>
                <w:rStyle w:val="rvts0"/>
              </w:rPr>
              <w:t>На отримання довідки про взяття на облік внутрішньо переміщеної особи (далі – довідка) мають право:</w:t>
            </w:r>
          </w:p>
          <w:p w:rsidR="00C04D4D" w:rsidRPr="00D954DF" w:rsidRDefault="00C04D4D" w:rsidP="00D954DF">
            <w:pPr>
              <w:jc w:val="both"/>
              <w:rPr>
                <w:rStyle w:val="rvts0"/>
              </w:rPr>
            </w:pPr>
            <w:r w:rsidRPr="00D954DF">
              <w:rPr>
                <w:rStyle w:val="rvts0"/>
              </w:rPr>
              <w:t xml:space="preserve">повнолітні або неповнолітні внутрішньо переміщені особи, які перемістилися з територій включених до </w:t>
            </w:r>
            <w:r w:rsidRPr="00D954DF">
              <w:rPr>
                <w:rStyle w:val="rvts0"/>
              </w:rPr>
              <w:lastRenderedPageBreak/>
              <w:t>переліку територій визначених наказом Мінреінтеграції №309;</w:t>
            </w:r>
          </w:p>
          <w:p w:rsidR="00C04D4D" w:rsidRPr="00D954DF" w:rsidRDefault="00C04D4D" w:rsidP="00D954DF">
            <w:pPr>
              <w:jc w:val="both"/>
              <w:rPr>
                <w:rStyle w:val="rvts0"/>
              </w:rPr>
            </w:pPr>
            <w:r w:rsidRPr="00D954DF">
              <w:rPr>
                <w:rStyle w:val="rvts0"/>
              </w:rPr>
              <w:t>малолітні діти, недієздатні особи або особа, дієздатність якої обмежена, - через законного представника; від імені малолітньої дитини, яка прибула без супроводження законного представника, для отримання довідки може подавати від її імені родич (баба, дід, прабаба, прадід, повнолітні брат або сестра, тітка, дядько) або вітчим, мачуха, в яких проживає (перебуває) дитина або орган опіки та піклування за місцем перебування такої дитини.</w:t>
            </w:r>
          </w:p>
          <w:p w:rsidR="00C04D4D" w:rsidRPr="00D954DF" w:rsidRDefault="00C04D4D" w:rsidP="00D954DF">
            <w:pPr>
              <w:jc w:val="both"/>
              <w:rPr>
                <w:rStyle w:val="rvts0"/>
              </w:rPr>
            </w:pPr>
            <w:r w:rsidRPr="00D954DF">
              <w:rPr>
                <w:rStyle w:val="rvts0"/>
              </w:rPr>
              <w:t>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статті 1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місця проживання.;</w:t>
            </w:r>
          </w:p>
          <w:p w:rsidR="00C04D4D" w:rsidRPr="00D954DF" w:rsidRDefault="00C04D4D" w:rsidP="00D954DF">
            <w:pPr>
              <w:jc w:val="both"/>
              <w:rPr>
                <w:rStyle w:val="rvts0"/>
              </w:rPr>
            </w:pPr>
            <w:r w:rsidRPr="00D954DF">
              <w:rPr>
                <w:rStyle w:val="rvts0"/>
              </w:rPr>
              <w:t>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 статті 1 Закону, на дату їх виникнення.;</w:t>
            </w:r>
          </w:p>
          <w:p w:rsidR="00C04D4D" w:rsidRPr="00D954DF" w:rsidRDefault="00C04D4D" w:rsidP="00D954DF">
            <w:pPr>
              <w:jc w:val="both"/>
              <w:rPr>
                <w:rStyle w:val="rvts0"/>
              </w:rPr>
            </w:pPr>
            <w:r w:rsidRPr="00D954DF">
              <w:rPr>
                <w:rStyle w:val="rvts0"/>
              </w:rPr>
              <w:t>студенти, які навчаються в закладах професійної (професійно-технічної), фахової передвищої, вищої освіти, які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w:t>
            </w:r>
          </w:p>
          <w:p w:rsidR="00C04D4D" w:rsidRPr="00D954DF" w:rsidRDefault="00C04D4D" w:rsidP="00D954DF">
            <w:pPr>
              <w:jc w:val="both"/>
              <w:rPr>
                <w:rStyle w:val="rvts0"/>
              </w:rPr>
            </w:pPr>
            <w:r w:rsidRPr="00D954DF">
              <w:rPr>
                <w:rStyle w:val="rvts0"/>
              </w:rPr>
              <w:t>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rsidR="00C04D4D" w:rsidRPr="00D954DF" w:rsidRDefault="00C04D4D" w:rsidP="00D954DF">
            <w:pPr>
              <w:jc w:val="both"/>
              <w:rPr>
                <w:rStyle w:val="rvts0"/>
              </w:rPr>
            </w:pPr>
            <w:r w:rsidRPr="00D954DF">
              <w:rPr>
                <w:rStyle w:val="rvts0"/>
              </w:rPr>
              <w:t>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статті 1 Закону;</w:t>
            </w:r>
          </w:p>
          <w:p w:rsidR="00C04D4D" w:rsidRPr="00D954DF" w:rsidRDefault="00C04D4D" w:rsidP="00D954DF">
            <w:pPr>
              <w:jc w:val="both"/>
              <w:rPr>
                <w:rStyle w:val="rvts0"/>
              </w:rPr>
            </w:pPr>
            <w:r w:rsidRPr="00D954DF">
              <w:rPr>
                <w:rStyle w:val="rvts0"/>
              </w:rPr>
              <w:t xml:space="preserve">особи, житлові приміщення яких знищені або пошкоджені (до ступеня непридатного для проживання) внаслідок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w:t>
            </w:r>
            <w:r w:rsidRPr="00D954DF">
              <w:rPr>
                <w:rStyle w:val="rvts0"/>
              </w:rPr>
              <w:lastRenderedPageBreak/>
              <w:t>інформацію про них внесено до Єдиної інформаційної бази даних про внутрішньо переміщених осіб;</w:t>
            </w:r>
          </w:p>
          <w:p w:rsidR="00C04D4D" w:rsidRPr="002B2556" w:rsidRDefault="00C04D4D" w:rsidP="00D954DF">
            <w:pPr>
              <w:jc w:val="both"/>
            </w:pPr>
            <w:r w:rsidRPr="00D954DF">
              <w:rPr>
                <w:rStyle w:val="rvts0"/>
              </w:rPr>
              <w:t>з 1 серпня 2023 р. на отримання довідки мають право 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tc>
      </w:tr>
      <w:tr w:rsidR="00C04D4D" w:rsidRPr="002B2556" w:rsidTr="00C45C12">
        <w:tc>
          <w:tcPr>
            <w:tcW w:w="456" w:type="dxa"/>
          </w:tcPr>
          <w:p w:rsidR="00C04D4D" w:rsidRPr="002B2556" w:rsidRDefault="00C04D4D" w:rsidP="00020A58">
            <w:pPr>
              <w:spacing w:before="100" w:beforeAutospacing="1"/>
              <w:jc w:val="center"/>
            </w:pPr>
            <w:r w:rsidRPr="002B2556">
              <w:lastRenderedPageBreak/>
              <w:t>9</w:t>
            </w:r>
          </w:p>
        </w:tc>
        <w:tc>
          <w:tcPr>
            <w:tcW w:w="3054" w:type="dxa"/>
          </w:tcPr>
          <w:p w:rsidR="00C04D4D" w:rsidRPr="002B2556" w:rsidRDefault="00C04D4D" w:rsidP="00020A58">
            <w:pPr>
              <w:spacing w:before="100" w:beforeAutospacing="1"/>
              <w:jc w:val="both"/>
              <w:rPr>
                <w:lang w:eastAsia="uk-UA"/>
              </w:rPr>
            </w:pPr>
            <w:r w:rsidRPr="002B2556">
              <w:rPr>
                <w:lang w:eastAsia="ru-RU"/>
              </w:rPr>
              <w:t>Перелік необхідних документів</w:t>
            </w:r>
          </w:p>
        </w:tc>
        <w:tc>
          <w:tcPr>
            <w:tcW w:w="6237" w:type="dxa"/>
          </w:tcPr>
          <w:p w:rsidR="00C04D4D" w:rsidRPr="00D954DF" w:rsidRDefault="00C04D4D" w:rsidP="00D954DF">
            <w:pPr>
              <w:jc w:val="both"/>
              <w:rPr>
                <w:rStyle w:val="rvts0"/>
              </w:rPr>
            </w:pPr>
            <w:r w:rsidRPr="00D954DF">
              <w:rPr>
                <w:rStyle w:val="rvts0"/>
              </w:rPr>
              <w:t>Для отримання довідки  подаються:</w:t>
            </w:r>
          </w:p>
          <w:p w:rsidR="00C04D4D" w:rsidRPr="00D954DF" w:rsidRDefault="00C04D4D" w:rsidP="00D954DF">
            <w:pPr>
              <w:jc w:val="both"/>
              <w:rPr>
                <w:rStyle w:val="rvts0"/>
              </w:rPr>
            </w:pPr>
            <w:r w:rsidRPr="00D954DF">
              <w:rPr>
                <w:rStyle w:val="rvts0"/>
              </w:rPr>
              <w:t>заява про взяття на облік за формою згідно з додатком 1 до Порядку оформлення і видачі довідки про взяття на облік внутрішньо переміщеної особи, затвердженого постановою № 509 (далі – Порядок);</w:t>
            </w:r>
          </w:p>
          <w:p w:rsidR="00C04D4D" w:rsidRPr="00D954DF" w:rsidRDefault="00C04D4D" w:rsidP="00D954DF">
            <w:pPr>
              <w:jc w:val="both"/>
              <w:rPr>
                <w:rStyle w:val="rvts0"/>
              </w:rPr>
            </w:pPr>
            <w:r w:rsidRPr="00D954DF">
              <w:rPr>
                <w:rStyle w:val="rvts0"/>
              </w:rPr>
              <w:t>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rsidR="00C04D4D" w:rsidRPr="00D954DF" w:rsidRDefault="00C04D4D" w:rsidP="00D954DF">
            <w:pPr>
              <w:jc w:val="both"/>
              <w:rPr>
                <w:rStyle w:val="rvts0"/>
              </w:rPr>
            </w:pPr>
            <w:r w:rsidRPr="00D954DF">
              <w:rPr>
                <w:rStyle w:val="rvts0"/>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зокрема з використанням мобільного додатка Порталу Дія (Дія) або єДокумент,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з </w:t>
            </w:r>
            <w:r w:rsidRPr="00D954DF">
              <w:rPr>
                <w:rStyle w:val="rvts0"/>
              </w:rPr>
              <w:lastRenderedPageBreak/>
              <w:t>додатком 3, для осіб, яких ідентифіковано за відомостями Єдиного державного демографічного реєстру або відомчої інформаційної системи ДМС.</w:t>
            </w:r>
          </w:p>
          <w:p w:rsidR="00C04D4D" w:rsidRPr="00D954DF" w:rsidRDefault="00C04D4D" w:rsidP="00D954DF">
            <w:pPr>
              <w:jc w:val="both"/>
              <w:rPr>
                <w:rStyle w:val="rvts0"/>
              </w:rPr>
            </w:pPr>
            <w:r w:rsidRPr="00D954DF">
              <w:rPr>
                <w:rStyle w:val="rvts0"/>
              </w:rPr>
              <w:t>У разі подання заяви про взяття на облік законним представником особи, від імені якої подається заява, додатково подаються:</w:t>
            </w:r>
          </w:p>
          <w:p w:rsidR="00C04D4D" w:rsidRPr="00D954DF" w:rsidRDefault="00C04D4D" w:rsidP="00D954DF">
            <w:pPr>
              <w:jc w:val="both"/>
              <w:rPr>
                <w:rStyle w:val="rvts0"/>
              </w:rPr>
            </w:pPr>
            <w:r w:rsidRPr="00D954DF">
              <w:rPr>
                <w:rStyle w:val="rvts0"/>
              </w:rPr>
              <w:t>документ, що посвідчує особу законного представника;</w:t>
            </w:r>
          </w:p>
          <w:p w:rsidR="00C04D4D" w:rsidRPr="00D954DF" w:rsidRDefault="00C04D4D" w:rsidP="00D954DF">
            <w:pPr>
              <w:jc w:val="both"/>
              <w:rPr>
                <w:rStyle w:val="rvts0"/>
              </w:rPr>
            </w:pPr>
            <w:r w:rsidRPr="00D954DF">
              <w:rPr>
                <w:rStyle w:val="rvts0"/>
              </w:rPr>
              <w:t>документ, що підтверджує повноваження особи як законного представника, крім випадків, коли законними представниками є батьки (усиновлювачі);</w:t>
            </w:r>
          </w:p>
          <w:p w:rsidR="00C04D4D" w:rsidRPr="00D954DF" w:rsidRDefault="00C04D4D" w:rsidP="00D954DF">
            <w:pPr>
              <w:jc w:val="both"/>
              <w:rPr>
                <w:rStyle w:val="rvts0"/>
              </w:rPr>
            </w:pPr>
            <w:r w:rsidRPr="00D954DF">
              <w:rPr>
                <w:rStyle w:val="rvts0"/>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rsidR="00C04D4D" w:rsidRPr="00D954DF" w:rsidRDefault="00C04D4D" w:rsidP="00D954DF">
            <w:pPr>
              <w:jc w:val="both"/>
              <w:rPr>
                <w:rStyle w:val="rvts0"/>
              </w:rPr>
            </w:pPr>
            <w:r w:rsidRPr="00D954DF">
              <w:rPr>
                <w:rStyle w:val="rvts0"/>
              </w:rPr>
              <w:t>у разі потреби – свідоцтво про народження дитини.</w:t>
            </w:r>
          </w:p>
          <w:p w:rsidR="00C04D4D" w:rsidRPr="00D954DF" w:rsidRDefault="00C04D4D" w:rsidP="00D954DF">
            <w:pPr>
              <w:jc w:val="both"/>
              <w:rPr>
                <w:rStyle w:val="rvts0"/>
              </w:rPr>
            </w:pPr>
            <w:r w:rsidRPr="00D954DF">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rsidR="00C04D4D" w:rsidRPr="00D954DF" w:rsidRDefault="00C04D4D" w:rsidP="00D954DF">
            <w:pPr>
              <w:jc w:val="both"/>
              <w:rPr>
                <w:rStyle w:val="rvts0"/>
              </w:rPr>
            </w:pPr>
            <w:r w:rsidRPr="00D954DF">
              <w:rPr>
                <w:rStyle w:val="rvts0"/>
              </w:rPr>
              <w:t>документ, що посвідчує особу заявника;</w:t>
            </w:r>
          </w:p>
          <w:p w:rsidR="00C04D4D" w:rsidRPr="00D954DF" w:rsidRDefault="00C04D4D" w:rsidP="00D954DF">
            <w:pPr>
              <w:jc w:val="both"/>
              <w:rPr>
                <w:rStyle w:val="rvts0"/>
              </w:rPr>
            </w:pPr>
            <w:r w:rsidRPr="00D954DF">
              <w:rPr>
                <w:rStyle w:val="rvts0"/>
              </w:rPr>
              <w:t>документи, що підтверджують родинні стосунки між дитиною та заявником;</w:t>
            </w:r>
          </w:p>
          <w:p w:rsidR="00C04D4D" w:rsidRPr="002B2556" w:rsidRDefault="00C04D4D" w:rsidP="00D954DF">
            <w:pPr>
              <w:jc w:val="both"/>
              <w:rPr>
                <w:rStyle w:val="rvts0"/>
              </w:rPr>
            </w:pPr>
            <w:r w:rsidRPr="00D954DF">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tc>
      </w:tr>
      <w:tr w:rsidR="00C04D4D" w:rsidRPr="002B2556" w:rsidTr="00C45C12">
        <w:tc>
          <w:tcPr>
            <w:tcW w:w="456" w:type="dxa"/>
          </w:tcPr>
          <w:p w:rsidR="00C04D4D" w:rsidRPr="002B2556" w:rsidRDefault="00C04D4D" w:rsidP="00020A58">
            <w:pPr>
              <w:spacing w:before="100" w:beforeAutospacing="1"/>
              <w:jc w:val="center"/>
            </w:pPr>
            <w:r w:rsidRPr="002B2556">
              <w:lastRenderedPageBreak/>
              <w:t>10</w:t>
            </w:r>
          </w:p>
        </w:tc>
        <w:tc>
          <w:tcPr>
            <w:tcW w:w="3054" w:type="dxa"/>
          </w:tcPr>
          <w:p w:rsidR="00C04D4D" w:rsidRPr="002B2556" w:rsidRDefault="00C04D4D" w:rsidP="00020A58">
            <w:pPr>
              <w:spacing w:before="100" w:beforeAutospacing="1"/>
              <w:jc w:val="both"/>
              <w:rPr>
                <w:lang w:eastAsia="uk-UA"/>
              </w:rPr>
            </w:pPr>
            <w:r w:rsidRPr="002B2556">
              <w:rPr>
                <w:lang w:eastAsia="uk-UA"/>
              </w:rPr>
              <w:t xml:space="preserve">Спосіб подання документів </w:t>
            </w:r>
          </w:p>
        </w:tc>
        <w:tc>
          <w:tcPr>
            <w:tcW w:w="6237" w:type="dxa"/>
          </w:tcPr>
          <w:p w:rsidR="00C04D4D" w:rsidRDefault="00C04D4D" w:rsidP="00D9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rsidR="00C04D4D" w:rsidRDefault="00C04D4D" w:rsidP="00D9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Заява про взяття на облік може бути подана в електронній формі з використанням мобільного додатка Єдиного державного веб-порталу електронних послуг „Портал Дія” (далі – Портал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 дітей подання в електронній формі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w:t>
            </w:r>
          </w:p>
          <w:p w:rsidR="00C04D4D" w:rsidRPr="002B2556" w:rsidRDefault="00C04D4D" w:rsidP="00D9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C04D4D" w:rsidRPr="002B2556" w:rsidTr="00C45C12">
        <w:tc>
          <w:tcPr>
            <w:tcW w:w="456" w:type="dxa"/>
          </w:tcPr>
          <w:p w:rsidR="00C04D4D" w:rsidRPr="002B2556" w:rsidRDefault="00C04D4D" w:rsidP="00020A58">
            <w:pPr>
              <w:spacing w:before="100" w:beforeAutospacing="1"/>
              <w:jc w:val="center"/>
            </w:pPr>
            <w:r w:rsidRPr="002B2556">
              <w:t>11</w:t>
            </w:r>
          </w:p>
        </w:tc>
        <w:tc>
          <w:tcPr>
            <w:tcW w:w="3054" w:type="dxa"/>
          </w:tcPr>
          <w:p w:rsidR="00C04D4D" w:rsidRPr="002B2556" w:rsidRDefault="00C04D4D" w:rsidP="00020A58">
            <w:pPr>
              <w:spacing w:before="100" w:beforeAutospacing="1"/>
              <w:jc w:val="both"/>
              <w:rPr>
                <w:lang w:eastAsia="uk-UA"/>
              </w:rPr>
            </w:pPr>
            <w:r w:rsidRPr="002B2556">
              <w:rPr>
                <w:lang w:eastAsia="uk-UA"/>
              </w:rPr>
              <w:t xml:space="preserve">Платність (безоплатність) </w:t>
            </w:r>
            <w:r w:rsidRPr="002B2556">
              <w:rPr>
                <w:lang w:eastAsia="uk-UA"/>
              </w:rPr>
              <w:lastRenderedPageBreak/>
              <w:t xml:space="preserve">надання </w:t>
            </w:r>
          </w:p>
        </w:tc>
        <w:tc>
          <w:tcPr>
            <w:tcW w:w="6237" w:type="dxa"/>
          </w:tcPr>
          <w:p w:rsidR="00C04D4D" w:rsidRPr="002B2556" w:rsidRDefault="00C04D4D" w:rsidP="002B2556">
            <w:pPr>
              <w:jc w:val="both"/>
              <w:rPr>
                <w:rStyle w:val="rvts0"/>
              </w:rPr>
            </w:pPr>
            <w:r w:rsidRPr="002B2556">
              <w:rPr>
                <w:rStyle w:val="rvts0"/>
              </w:rPr>
              <w:lastRenderedPageBreak/>
              <w:t>Адміністративна послуга надається безоплатно</w:t>
            </w:r>
          </w:p>
        </w:tc>
      </w:tr>
      <w:tr w:rsidR="00C04D4D" w:rsidRPr="002B2556" w:rsidTr="00C45C12">
        <w:tc>
          <w:tcPr>
            <w:tcW w:w="456" w:type="dxa"/>
          </w:tcPr>
          <w:p w:rsidR="00C04D4D" w:rsidRPr="002B2556" w:rsidRDefault="00C04D4D" w:rsidP="00020A58">
            <w:pPr>
              <w:spacing w:before="100" w:beforeAutospacing="1"/>
              <w:jc w:val="center"/>
            </w:pPr>
            <w:r w:rsidRPr="002B2556">
              <w:lastRenderedPageBreak/>
              <w:t>12</w:t>
            </w:r>
          </w:p>
        </w:tc>
        <w:tc>
          <w:tcPr>
            <w:tcW w:w="3054" w:type="dxa"/>
          </w:tcPr>
          <w:p w:rsidR="00C04D4D" w:rsidRPr="002B2556" w:rsidRDefault="00C04D4D" w:rsidP="00020A58">
            <w:pPr>
              <w:spacing w:before="100" w:beforeAutospacing="1"/>
              <w:jc w:val="both"/>
              <w:rPr>
                <w:lang w:eastAsia="uk-UA"/>
              </w:rPr>
            </w:pPr>
            <w:r w:rsidRPr="002B2556">
              <w:rPr>
                <w:lang w:eastAsia="uk-UA"/>
              </w:rPr>
              <w:t xml:space="preserve">Строк надання </w:t>
            </w:r>
          </w:p>
        </w:tc>
        <w:tc>
          <w:tcPr>
            <w:tcW w:w="6237" w:type="dxa"/>
          </w:tcPr>
          <w:p w:rsidR="00C04D4D" w:rsidRPr="002B2556" w:rsidRDefault="00C04D4D" w:rsidP="002B2556">
            <w:pPr>
              <w:jc w:val="both"/>
              <w:rPr>
                <w:rStyle w:val="rvts0"/>
              </w:rPr>
            </w:pPr>
            <w:r w:rsidRPr="00D954DF">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C04D4D" w:rsidRPr="002B2556" w:rsidTr="00C45C12">
        <w:tc>
          <w:tcPr>
            <w:tcW w:w="456" w:type="dxa"/>
          </w:tcPr>
          <w:p w:rsidR="00C04D4D" w:rsidRPr="002B2556" w:rsidRDefault="00C04D4D" w:rsidP="00020A58">
            <w:pPr>
              <w:spacing w:before="100" w:beforeAutospacing="1"/>
              <w:jc w:val="center"/>
            </w:pPr>
            <w:r w:rsidRPr="002B2556">
              <w:t>13</w:t>
            </w:r>
          </w:p>
        </w:tc>
        <w:tc>
          <w:tcPr>
            <w:tcW w:w="3054" w:type="dxa"/>
          </w:tcPr>
          <w:p w:rsidR="00C04D4D" w:rsidRPr="002B2556" w:rsidRDefault="00C04D4D" w:rsidP="00020A58">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rsidR="00C04D4D" w:rsidRDefault="00C04D4D" w:rsidP="00D954DF">
            <w:pPr>
              <w:pStyle w:val="rvps2"/>
              <w:spacing w:before="0" w:beforeAutospacing="0" w:after="0" w:afterAutospacing="0"/>
              <w:jc w:val="both"/>
            </w:pPr>
            <w:r>
              <w:t>Заявнику може бути відмовлено у видачі довідки у разі, коли:</w:t>
            </w:r>
          </w:p>
          <w:p w:rsidR="00C04D4D" w:rsidRDefault="00C04D4D" w:rsidP="00D954DF">
            <w:pPr>
              <w:pStyle w:val="rvps2"/>
              <w:spacing w:before="0" w:beforeAutospacing="0" w:after="0" w:afterAutospacing="0"/>
              <w:jc w:val="both"/>
            </w:pPr>
            <w:r>
              <w:t>відсутні обставини, що спричинили внутрішнє переміщення;</w:t>
            </w:r>
          </w:p>
          <w:p w:rsidR="00C04D4D" w:rsidRDefault="00C04D4D" w:rsidP="00D954DF">
            <w:pPr>
              <w:pStyle w:val="rvps2"/>
              <w:spacing w:before="0" w:beforeAutospacing="0" w:after="0" w:afterAutospacing="0"/>
              <w:jc w:val="both"/>
            </w:pPr>
            <w:r>
              <w:t>у державних органів наявні відомості про подання завідомо неправдивих відомостей для отримання довідки;</w:t>
            </w:r>
          </w:p>
          <w:p w:rsidR="00C04D4D" w:rsidRDefault="00C04D4D" w:rsidP="00D954DF">
            <w:pPr>
              <w:pStyle w:val="rvps2"/>
              <w:spacing w:before="0" w:beforeAutospacing="0" w:after="0" w:afterAutospacing="0"/>
              <w:jc w:val="both"/>
            </w:pPr>
            <w:r>
              <w:t>заявник втратив документи, що посвідчують особу (до їх відновлення);</w:t>
            </w:r>
          </w:p>
          <w:p w:rsidR="00C04D4D" w:rsidRDefault="00C04D4D" w:rsidP="00D954DF">
            <w:pPr>
              <w:pStyle w:val="rvps2"/>
              <w:spacing w:before="0" w:beforeAutospacing="0" w:after="0" w:afterAutospacing="0"/>
              <w:jc w:val="both"/>
            </w:pPr>
            <w:r>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rsidR="00C04D4D" w:rsidRDefault="00C04D4D" w:rsidP="00D954DF">
            <w:pPr>
              <w:pStyle w:val="rvps2"/>
              <w:spacing w:before="0" w:beforeAutospacing="0" w:after="0" w:afterAutospacing="0"/>
              <w:jc w:val="both"/>
            </w:pPr>
            <w:r>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p w:rsidR="00C04D4D" w:rsidRPr="00D954DF" w:rsidRDefault="00C04D4D" w:rsidP="00D954DF">
            <w:pPr>
              <w:pStyle w:val="rvps2"/>
              <w:spacing w:before="0" w:beforeAutospacing="0" w:after="0" w:afterAutospacing="0"/>
              <w:jc w:val="both"/>
            </w:pPr>
            <w:r>
              <w:t>відсутні факти/документи що підтверджують наявность пошкодженого/зруйнованого майна</w:t>
            </w:r>
          </w:p>
        </w:tc>
      </w:tr>
      <w:tr w:rsidR="00C04D4D" w:rsidRPr="002B2556" w:rsidTr="00C45C12">
        <w:tc>
          <w:tcPr>
            <w:tcW w:w="456" w:type="dxa"/>
          </w:tcPr>
          <w:p w:rsidR="00C04D4D" w:rsidRPr="002B2556" w:rsidRDefault="00C04D4D" w:rsidP="00020A58">
            <w:pPr>
              <w:spacing w:before="100" w:beforeAutospacing="1"/>
              <w:jc w:val="center"/>
            </w:pPr>
            <w:r w:rsidRPr="002B2556">
              <w:t>14</w:t>
            </w:r>
          </w:p>
        </w:tc>
        <w:tc>
          <w:tcPr>
            <w:tcW w:w="3054" w:type="dxa"/>
          </w:tcPr>
          <w:p w:rsidR="00C04D4D" w:rsidRPr="002B2556" w:rsidRDefault="00C04D4D" w:rsidP="00020A58">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rsidR="00C04D4D" w:rsidRPr="002B2556" w:rsidRDefault="00C04D4D" w:rsidP="002B2556">
            <w:pPr>
              <w:pStyle w:val="rvps2"/>
              <w:spacing w:before="0" w:beforeAutospacing="0" w:after="0" w:afterAutospacing="0"/>
              <w:jc w:val="both"/>
            </w:pPr>
            <w:r w:rsidRPr="002B2556">
              <w:t>Видача довідки / рішення про відмову у видачі довідки.</w:t>
            </w:r>
          </w:p>
          <w:p w:rsidR="00C04D4D" w:rsidRPr="002B2556" w:rsidRDefault="00C04D4D" w:rsidP="002B2556">
            <w:pPr>
              <w:pStyle w:val="rvps2"/>
              <w:spacing w:before="0" w:beforeAutospacing="0" w:after="0" w:afterAutospacing="0"/>
              <w:jc w:val="both"/>
            </w:pPr>
            <w:r w:rsidRPr="002B2556">
              <w:t xml:space="preserve">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 </w:t>
            </w:r>
          </w:p>
        </w:tc>
      </w:tr>
      <w:tr w:rsidR="00C04D4D" w:rsidRPr="0013487E" w:rsidTr="00C45C12">
        <w:tc>
          <w:tcPr>
            <w:tcW w:w="456" w:type="dxa"/>
          </w:tcPr>
          <w:p w:rsidR="00C04D4D" w:rsidRPr="002B2556" w:rsidRDefault="00C04D4D" w:rsidP="00020A58">
            <w:pPr>
              <w:spacing w:before="100" w:beforeAutospacing="1"/>
              <w:jc w:val="center"/>
            </w:pPr>
            <w:r w:rsidRPr="002B2556">
              <w:t>15</w:t>
            </w:r>
          </w:p>
        </w:tc>
        <w:tc>
          <w:tcPr>
            <w:tcW w:w="3054" w:type="dxa"/>
          </w:tcPr>
          <w:p w:rsidR="00C04D4D" w:rsidRPr="002B2556" w:rsidRDefault="00C04D4D" w:rsidP="00020A58">
            <w:pPr>
              <w:spacing w:before="100" w:beforeAutospacing="1"/>
              <w:jc w:val="both"/>
              <w:rPr>
                <w:lang w:eastAsia="uk-UA"/>
              </w:rPr>
            </w:pPr>
            <w:r w:rsidRPr="002B2556">
              <w:rPr>
                <w:lang w:eastAsia="uk-UA"/>
              </w:rPr>
              <w:t>Способи отримання відповіді (результату)</w:t>
            </w:r>
          </w:p>
        </w:tc>
        <w:tc>
          <w:tcPr>
            <w:tcW w:w="6237" w:type="dxa"/>
          </w:tcPr>
          <w:p w:rsidR="00C04D4D" w:rsidRPr="00D954DF" w:rsidRDefault="00C04D4D" w:rsidP="00D954DF">
            <w:pPr>
              <w:jc w:val="both"/>
              <w:rPr>
                <w:rStyle w:val="rvts0"/>
              </w:rPr>
            </w:pPr>
            <w:r w:rsidRPr="00D954DF">
              <w:rPr>
                <w:rStyle w:val="rvts0"/>
              </w:rPr>
              <w:t xml:space="preserve">Особисто або через законного представника. </w:t>
            </w:r>
          </w:p>
          <w:p w:rsidR="00C04D4D" w:rsidRPr="0013487E" w:rsidRDefault="00C04D4D" w:rsidP="00D954DF">
            <w:pPr>
              <w:jc w:val="both"/>
            </w:pPr>
            <w:r w:rsidRPr="00D954DF">
              <w:rPr>
                <w:rStyle w:val="rvts0"/>
              </w:rPr>
              <w:t>Електронна форма довідки може формуватися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tc>
      </w:tr>
    </w:tbl>
    <w:p w:rsidR="00C04D4D" w:rsidRPr="0013487E" w:rsidRDefault="00C04D4D" w:rsidP="00020A58">
      <w:pPr>
        <w:spacing w:before="100" w:beforeAutospacing="1"/>
        <w:jc w:val="both"/>
        <w:rPr>
          <w:szCs w:val="28"/>
        </w:rPr>
      </w:pPr>
    </w:p>
    <w:sectPr w:rsidR="00C04D4D" w:rsidRPr="0013487E" w:rsidSect="00D954DF">
      <w:headerReference w:type="default" r:id="rId7"/>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BC" w:rsidRDefault="00EE43BC" w:rsidP="001B541B">
      <w:r>
        <w:separator/>
      </w:r>
    </w:p>
  </w:endnote>
  <w:endnote w:type="continuationSeparator" w:id="0">
    <w:p w:rsidR="00EE43BC" w:rsidRDefault="00EE43BC"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BC" w:rsidRDefault="00EE43BC" w:rsidP="001B541B">
      <w:r>
        <w:separator/>
      </w:r>
    </w:p>
  </w:footnote>
  <w:footnote w:type="continuationSeparator" w:id="0">
    <w:p w:rsidR="00EE43BC" w:rsidRDefault="00EE43BC" w:rsidP="001B54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4D" w:rsidRDefault="00EE43BC">
    <w:pPr>
      <w:pStyle w:val="a7"/>
      <w:jc w:val="center"/>
    </w:pPr>
    <w:r>
      <w:fldChar w:fldCharType="begin"/>
    </w:r>
    <w:r>
      <w:instrText>PAGE   \* MERGEFORMAT</w:instrText>
    </w:r>
    <w:r>
      <w:fldChar w:fldCharType="separate"/>
    </w:r>
    <w:r w:rsidR="00F179D1">
      <w:rPr>
        <w:noProof/>
      </w:rPr>
      <w:t>2</w:t>
    </w:r>
    <w:r>
      <w:rPr>
        <w:noProof/>
      </w:rPr>
      <w:fldChar w:fldCharType="end"/>
    </w:r>
  </w:p>
  <w:p w:rsidR="00C04D4D" w:rsidRDefault="00C04D4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36E"/>
    <w:multiLevelType w:val="hybridMultilevel"/>
    <w:tmpl w:val="9FBA2944"/>
    <w:lvl w:ilvl="0" w:tplc="D3A0398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7AA2"/>
    <w:rsid w:val="00013470"/>
    <w:rsid w:val="00020A58"/>
    <w:rsid w:val="00021FF6"/>
    <w:rsid w:val="00023C3D"/>
    <w:rsid w:val="0002498F"/>
    <w:rsid w:val="00024A7F"/>
    <w:rsid w:val="0003174B"/>
    <w:rsid w:val="0003775A"/>
    <w:rsid w:val="00042713"/>
    <w:rsid w:val="000458ED"/>
    <w:rsid w:val="00045A0D"/>
    <w:rsid w:val="00050763"/>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B62A4"/>
    <w:rsid w:val="000D0463"/>
    <w:rsid w:val="000D1809"/>
    <w:rsid w:val="000D20E3"/>
    <w:rsid w:val="000D3235"/>
    <w:rsid w:val="000D7EB2"/>
    <w:rsid w:val="000E0BDD"/>
    <w:rsid w:val="000E0E88"/>
    <w:rsid w:val="000E3605"/>
    <w:rsid w:val="000F4D96"/>
    <w:rsid w:val="001038DC"/>
    <w:rsid w:val="00112267"/>
    <w:rsid w:val="00113E75"/>
    <w:rsid w:val="00115A84"/>
    <w:rsid w:val="00116B5F"/>
    <w:rsid w:val="00125AFC"/>
    <w:rsid w:val="00132272"/>
    <w:rsid w:val="00132A5F"/>
    <w:rsid w:val="00133D5E"/>
    <w:rsid w:val="0013436E"/>
    <w:rsid w:val="0013487E"/>
    <w:rsid w:val="0013737E"/>
    <w:rsid w:val="00141E9A"/>
    <w:rsid w:val="00147CBA"/>
    <w:rsid w:val="00157A92"/>
    <w:rsid w:val="00162EB1"/>
    <w:rsid w:val="00172B94"/>
    <w:rsid w:val="001733BB"/>
    <w:rsid w:val="0017754A"/>
    <w:rsid w:val="00181A09"/>
    <w:rsid w:val="0018751D"/>
    <w:rsid w:val="00191917"/>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22F0F"/>
    <w:rsid w:val="0022546C"/>
    <w:rsid w:val="0022766C"/>
    <w:rsid w:val="00231E30"/>
    <w:rsid w:val="00233825"/>
    <w:rsid w:val="002354E4"/>
    <w:rsid w:val="0023595D"/>
    <w:rsid w:val="00236069"/>
    <w:rsid w:val="002376A5"/>
    <w:rsid w:val="002415CF"/>
    <w:rsid w:val="0024400F"/>
    <w:rsid w:val="00244E8B"/>
    <w:rsid w:val="0025504A"/>
    <w:rsid w:val="0025584D"/>
    <w:rsid w:val="00256DF2"/>
    <w:rsid w:val="00257E01"/>
    <w:rsid w:val="00264A06"/>
    <w:rsid w:val="00264B87"/>
    <w:rsid w:val="002663CA"/>
    <w:rsid w:val="002677D5"/>
    <w:rsid w:val="0027256C"/>
    <w:rsid w:val="00272622"/>
    <w:rsid w:val="0027673A"/>
    <w:rsid w:val="00280EAB"/>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48D6"/>
    <w:rsid w:val="002F67B3"/>
    <w:rsid w:val="002F7407"/>
    <w:rsid w:val="002F746B"/>
    <w:rsid w:val="002F7859"/>
    <w:rsid w:val="003001E3"/>
    <w:rsid w:val="00300593"/>
    <w:rsid w:val="00312501"/>
    <w:rsid w:val="003315CB"/>
    <w:rsid w:val="003326D7"/>
    <w:rsid w:val="00334B38"/>
    <w:rsid w:val="00335B0F"/>
    <w:rsid w:val="00336086"/>
    <w:rsid w:val="00342AEA"/>
    <w:rsid w:val="00342E6B"/>
    <w:rsid w:val="00343BDB"/>
    <w:rsid w:val="00346F1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48B4"/>
    <w:rsid w:val="003A1596"/>
    <w:rsid w:val="003A3FBE"/>
    <w:rsid w:val="003B4997"/>
    <w:rsid w:val="003C158D"/>
    <w:rsid w:val="003C7051"/>
    <w:rsid w:val="003D1649"/>
    <w:rsid w:val="003D3058"/>
    <w:rsid w:val="003E0B0D"/>
    <w:rsid w:val="003E23E8"/>
    <w:rsid w:val="00402DAE"/>
    <w:rsid w:val="00404146"/>
    <w:rsid w:val="00407EF1"/>
    <w:rsid w:val="00416F28"/>
    <w:rsid w:val="00417CBF"/>
    <w:rsid w:val="004204AF"/>
    <w:rsid w:val="00422C4A"/>
    <w:rsid w:val="004239D3"/>
    <w:rsid w:val="00423BA9"/>
    <w:rsid w:val="0042444A"/>
    <w:rsid w:val="0042691C"/>
    <w:rsid w:val="00427D6D"/>
    <w:rsid w:val="004330CF"/>
    <w:rsid w:val="00435D13"/>
    <w:rsid w:val="00441353"/>
    <w:rsid w:val="00441A49"/>
    <w:rsid w:val="00445B35"/>
    <w:rsid w:val="00451A0E"/>
    <w:rsid w:val="00455A44"/>
    <w:rsid w:val="004674F3"/>
    <w:rsid w:val="00467AF1"/>
    <w:rsid w:val="0047002D"/>
    <w:rsid w:val="004766BE"/>
    <w:rsid w:val="00477676"/>
    <w:rsid w:val="004823FC"/>
    <w:rsid w:val="0048769D"/>
    <w:rsid w:val="004951B1"/>
    <w:rsid w:val="004A2434"/>
    <w:rsid w:val="004B11D8"/>
    <w:rsid w:val="004B27CB"/>
    <w:rsid w:val="004B4EA0"/>
    <w:rsid w:val="004B53CB"/>
    <w:rsid w:val="004B701B"/>
    <w:rsid w:val="004C2194"/>
    <w:rsid w:val="004C3B92"/>
    <w:rsid w:val="004C4A8D"/>
    <w:rsid w:val="004C5B7B"/>
    <w:rsid w:val="004D00B7"/>
    <w:rsid w:val="004D041F"/>
    <w:rsid w:val="004D6EF1"/>
    <w:rsid w:val="004D780D"/>
    <w:rsid w:val="004F0DA8"/>
    <w:rsid w:val="004F128C"/>
    <w:rsid w:val="004F3F97"/>
    <w:rsid w:val="004F4BAC"/>
    <w:rsid w:val="004F665D"/>
    <w:rsid w:val="00501271"/>
    <w:rsid w:val="0050151E"/>
    <w:rsid w:val="005102C0"/>
    <w:rsid w:val="005105FA"/>
    <w:rsid w:val="00514F15"/>
    <w:rsid w:val="00515F93"/>
    <w:rsid w:val="00521B9C"/>
    <w:rsid w:val="005336CC"/>
    <w:rsid w:val="005407D1"/>
    <w:rsid w:val="005444E1"/>
    <w:rsid w:val="00544D31"/>
    <w:rsid w:val="00547E57"/>
    <w:rsid w:val="005565BD"/>
    <w:rsid w:val="00565BD8"/>
    <w:rsid w:val="00565E5E"/>
    <w:rsid w:val="00570223"/>
    <w:rsid w:val="00570DDD"/>
    <w:rsid w:val="005710A4"/>
    <w:rsid w:val="00571BDE"/>
    <w:rsid w:val="00582C4C"/>
    <w:rsid w:val="005831EA"/>
    <w:rsid w:val="005850BC"/>
    <w:rsid w:val="005866C2"/>
    <w:rsid w:val="00586A50"/>
    <w:rsid w:val="00597AD2"/>
    <w:rsid w:val="005A0F5F"/>
    <w:rsid w:val="005B233F"/>
    <w:rsid w:val="005E70B9"/>
    <w:rsid w:val="005F2435"/>
    <w:rsid w:val="00600101"/>
    <w:rsid w:val="00600E4F"/>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95A0C"/>
    <w:rsid w:val="006A2D73"/>
    <w:rsid w:val="006B3DFE"/>
    <w:rsid w:val="006C4E79"/>
    <w:rsid w:val="006C6ECF"/>
    <w:rsid w:val="006C7BFB"/>
    <w:rsid w:val="006D4A36"/>
    <w:rsid w:val="006E4360"/>
    <w:rsid w:val="006E714A"/>
    <w:rsid w:val="006F0698"/>
    <w:rsid w:val="006F1ACD"/>
    <w:rsid w:val="006F36A9"/>
    <w:rsid w:val="006F3A1E"/>
    <w:rsid w:val="006F466A"/>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539"/>
    <w:rsid w:val="00747AEE"/>
    <w:rsid w:val="00750B2D"/>
    <w:rsid w:val="00751556"/>
    <w:rsid w:val="00753CD6"/>
    <w:rsid w:val="007706C8"/>
    <w:rsid w:val="00781694"/>
    <w:rsid w:val="00784C8A"/>
    <w:rsid w:val="00790F72"/>
    <w:rsid w:val="007917C9"/>
    <w:rsid w:val="00791868"/>
    <w:rsid w:val="00797C6A"/>
    <w:rsid w:val="007A2905"/>
    <w:rsid w:val="007A383D"/>
    <w:rsid w:val="007B6411"/>
    <w:rsid w:val="007C1A0B"/>
    <w:rsid w:val="007C37B6"/>
    <w:rsid w:val="007D3CB0"/>
    <w:rsid w:val="007D64E3"/>
    <w:rsid w:val="007D77C5"/>
    <w:rsid w:val="007E39BD"/>
    <w:rsid w:val="007E4430"/>
    <w:rsid w:val="007E78B7"/>
    <w:rsid w:val="007F2469"/>
    <w:rsid w:val="007F3BA8"/>
    <w:rsid w:val="007F413D"/>
    <w:rsid w:val="007F44B0"/>
    <w:rsid w:val="00812A17"/>
    <w:rsid w:val="00813F84"/>
    <w:rsid w:val="00822E32"/>
    <w:rsid w:val="008336F2"/>
    <w:rsid w:val="00836303"/>
    <w:rsid w:val="00851229"/>
    <w:rsid w:val="00853628"/>
    <w:rsid w:val="00855C4B"/>
    <w:rsid w:val="00857793"/>
    <w:rsid w:val="00861D01"/>
    <w:rsid w:val="00867530"/>
    <w:rsid w:val="00867693"/>
    <w:rsid w:val="00872303"/>
    <w:rsid w:val="00874EF4"/>
    <w:rsid w:val="00876D5F"/>
    <w:rsid w:val="00882460"/>
    <w:rsid w:val="00884258"/>
    <w:rsid w:val="0089039C"/>
    <w:rsid w:val="008A3A6E"/>
    <w:rsid w:val="008A4D40"/>
    <w:rsid w:val="008A522D"/>
    <w:rsid w:val="008A6E99"/>
    <w:rsid w:val="008A7B44"/>
    <w:rsid w:val="008B032E"/>
    <w:rsid w:val="008B18E5"/>
    <w:rsid w:val="008B3C08"/>
    <w:rsid w:val="008B4DF9"/>
    <w:rsid w:val="008B629E"/>
    <w:rsid w:val="008C16E0"/>
    <w:rsid w:val="008E71EC"/>
    <w:rsid w:val="0090445B"/>
    <w:rsid w:val="00904470"/>
    <w:rsid w:val="00905E2F"/>
    <w:rsid w:val="00910B01"/>
    <w:rsid w:val="00910CAD"/>
    <w:rsid w:val="00914074"/>
    <w:rsid w:val="009151D0"/>
    <w:rsid w:val="00920400"/>
    <w:rsid w:val="00923B6C"/>
    <w:rsid w:val="00937079"/>
    <w:rsid w:val="00945026"/>
    <w:rsid w:val="00945AD8"/>
    <w:rsid w:val="00950514"/>
    <w:rsid w:val="00954B32"/>
    <w:rsid w:val="00957DDE"/>
    <w:rsid w:val="00963740"/>
    <w:rsid w:val="00972E7D"/>
    <w:rsid w:val="00975963"/>
    <w:rsid w:val="009767E2"/>
    <w:rsid w:val="00976809"/>
    <w:rsid w:val="00985C6C"/>
    <w:rsid w:val="00987817"/>
    <w:rsid w:val="0099260A"/>
    <w:rsid w:val="00994822"/>
    <w:rsid w:val="009A0D7E"/>
    <w:rsid w:val="009A365F"/>
    <w:rsid w:val="009A3D7B"/>
    <w:rsid w:val="009A4D54"/>
    <w:rsid w:val="009A63E5"/>
    <w:rsid w:val="009B1FB7"/>
    <w:rsid w:val="009B3E84"/>
    <w:rsid w:val="009B7EB2"/>
    <w:rsid w:val="009C45F9"/>
    <w:rsid w:val="009C7250"/>
    <w:rsid w:val="009D090D"/>
    <w:rsid w:val="009D4652"/>
    <w:rsid w:val="009D5CE0"/>
    <w:rsid w:val="009E447D"/>
    <w:rsid w:val="00A00580"/>
    <w:rsid w:val="00A05BE6"/>
    <w:rsid w:val="00A10C8E"/>
    <w:rsid w:val="00A16AC8"/>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B2040"/>
    <w:rsid w:val="00AB6ED6"/>
    <w:rsid w:val="00AC2C24"/>
    <w:rsid w:val="00AC4F76"/>
    <w:rsid w:val="00AC75A1"/>
    <w:rsid w:val="00AD01A5"/>
    <w:rsid w:val="00AD3809"/>
    <w:rsid w:val="00AD4BB2"/>
    <w:rsid w:val="00AD789B"/>
    <w:rsid w:val="00AE0D2C"/>
    <w:rsid w:val="00AF1875"/>
    <w:rsid w:val="00B03792"/>
    <w:rsid w:val="00B061FD"/>
    <w:rsid w:val="00B0789E"/>
    <w:rsid w:val="00B11D9C"/>
    <w:rsid w:val="00B1288A"/>
    <w:rsid w:val="00B12934"/>
    <w:rsid w:val="00B2420C"/>
    <w:rsid w:val="00B30D47"/>
    <w:rsid w:val="00B33668"/>
    <w:rsid w:val="00B348CC"/>
    <w:rsid w:val="00B44179"/>
    <w:rsid w:val="00B47465"/>
    <w:rsid w:val="00B5086F"/>
    <w:rsid w:val="00B51F1C"/>
    <w:rsid w:val="00B52CC6"/>
    <w:rsid w:val="00B55BD6"/>
    <w:rsid w:val="00B576DE"/>
    <w:rsid w:val="00B62BC7"/>
    <w:rsid w:val="00B66860"/>
    <w:rsid w:val="00B709B1"/>
    <w:rsid w:val="00B71BAA"/>
    <w:rsid w:val="00B7565F"/>
    <w:rsid w:val="00B7659F"/>
    <w:rsid w:val="00B81B57"/>
    <w:rsid w:val="00B84BB3"/>
    <w:rsid w:val="00B84D50"/>
    <w:rsid w:val="00B943D7"/>
    <w:rsid w:val="00BA0762"/>
    <w:rsid w:val="00BA5167"/>
    <w:rsid w:val="00BA5180"/>
    <w:rsid w:val="00BA6C1F"/>
    <w:rsid w:val="00BB2211"/>
    <w:rsid w:val="00BB22E8"/>
    <w:rsid w:val="00BB640C"/>
    <w:rsid w:val="00BB67EF"/>
    <w:rsid w:val="00BD1CA4"/>
    <w:rsid w:val="00BD229A"/>
    <w:rsid w:val="00BE4256"/>
    <w:rsid w:val="00BE4438"/>
    <w:rsid w:val="00BE7089"/>
    <w:rsid w:val="00BF6FC8"/>
    <w:rsid w:val="00BF70FA"/>
    <w:rsid w:val="00C01306"/>
    <w:rsid w:val="00C02520"/>
    <w:rsid w:val="00C04D4D"/>
    <w:rsid w:val="00C05DDF"/>
    <w:rsid w:val="00C12EE8"/>
    <w:rsid w:val="00C27E7D"/>
    <w:rsid w:val="00C32D68"/>
    <w:rsid w:val="00C33EFF"/>
    <w:rsid w:val="00C365E3"/>
    <w:rsid w:val="00C37522"/>
    <w:rsid w:val="00C40931"/>
    <w:rsid w:val="00C45C12"/>
    <w:rsid w:val="00C52484"/>
    <w:rsid w:val="00C5297C"/>
    <w:rsid w:val="00C55300"/>
    <w:rsid w:val="00C636C8"/>
    <w:rsid w:val="00C74075"/>
    <w:rsid w:val="00C7556E"/>
    <w:rsid w:val="00C75683"/>
    <w:rsid w:val="00C76FEF"/>
    <w:rsid w:val="00C86969"/>
    <w:rsid w:val="00C87CC8"/>
    <w:rsid w:val="00CA0125"/>
    <w:rsid w:val="00CA0E43"/>
    <w:rsid w:val="00CA35A2"/>
    <w:rsid w:val="00CB1F43"/>
    <w:rsid w:val="00CB491C"/>
    <w:rsid w:val="00CC0835"/>
    <w:rsid w:val="00CC2EA2"/>
    <w:rsid w:val="00CC3016"/>
    <w:rsid w:val="00CC5725"/>
    <w:rsid w:val="00CD0F6C"/>
    <w:rsid w:val="00CD291F"/>
    <w:rsid w:val="00CE6ED0"/>
    <w:rsid w:val="00CF1DED"/>
    <w:rsid w:val="00CF47F3"/>
    <w:rsid w:val="00CF6C2A"/>
    <w:rsid w:val="00D05BB2"/>
    <w:rsid w:val="00D12C24"/>
    <w:rsid w:val="00D1422C"/>
    <w:rsid w:val="00D170E3"/>
    <w:rsid w:val="00D17B54"/>
    <w:rsid w:val="00D24300"/>
    <w:rsid w:val="00D27987"/>
    <w:rsid w:val="00D41650"/>
    <w:rsid w:val="00D72AEA"/>
    <w:rsid w:val="00D774D1"/>
    <w:rsid w:val="00D84977"/>
    <w:rsid w:val="00D8634C"/>
    <w:rsid w:val="00D954DF"/>
    <w:rsid w:val="00DA234B"/>
    <w:rsid w:val="00DB5CC6"/>
    <w:rsid w:val="00DB727C"/>
    <w:rsid w:val="00DC2C84"/>
    <w:rsid w:val="00DC36F3"/>
    <w:rsid w:val="00DD0527"/>
    <w:rsid w:val="00DD19F8"/>
    <w:rsid w:val="00DD2440"/>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4D84"/>
    <w:rsid w:val="00E55F90"/>
    <w:rsid w:val="00E60D1B"/>
    <w:rsid w:val="00E63DB7"/>
    <w:rsid w:val="00E733A8"/>
    <w:rsid w:val="00E75377"/>
    <w:rsid w:val="00E80229"/>
    <w:rsid w:val="00E831D7"/>
    <w:rsid w:val="00E87995"/>
    <w:rsid w:val="00E94AD9"/>
    <w:rsid w:val="00EA238E"/>
    <w:rsid w:val="00EA289C"/>
    <w:rsid w:val="00EA3A8B"/>
    <w:rsid w:val="00EA6A59"/>
    <w:rsid w:val="00EB273B"/>
    <w:rsid w:val="00EC21A0"/>
    <w:rsid w:val="00ED0C2C"/>
    <w:rsid w:val="00ED1987"/>
    <w:rsid w:val="00ED3E95"/>
    <w:rsid w:val="00EE3873"/>
    <w:rsid w:val="00EE4113"/>
    <w:rsid w:val="00EE43BC"/>
    <w:rsid w:val="00F03BE3"/>
    <w:rsid w:val="00F06308"/>
    <w:rsid w:val="00F164F3"/>
    <w:rsid w:val="00F179D1"/>
    <w:rsid w:val="00F20E91"/>
    <w:rsid w:val="00F334D7"/>
    <w:rsid w:val="00F40AB5"/>
    <w:rsid w:val="00F42A4A"/>
    <w:rsid w:val="00F45DDA"/>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56C0F"/>
  <w15:docId w15:val="{5BBE1273-9EC2-4488-B81D-18331A5A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0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6649E"/>
    <w:pPr>
      <w:ind w:left="720"/>
      <w:contextualSpacing/>
    </w:pPr>
  </w:style>
  <w:style w:type="paragraph" w:styleId="a4">
    <w:name w:val="Balloon Text"/>
    <w:basedOn w:val="a"/>
    <w:link w:val="a5"/>
    <w:uiPriority w:val="99"/>
    <w:semiHidden/>
    <w:rsid w:val="00976809"/>
    <w:rPr>
      <w:rFonts w:ascii="Tahoma" w:hAnsi="Tahoma" w:cs="Tahoma"/>
      <w:sz w:val="16"/>
      <w:szCs w:val="16"/>
    </w:rPr>
  </w:style>
  <w:style w:type="character" w:customStyle="1" w:styleId="a5">
    <w:name w:val="Текст выноски Знак"/>
    <w:link w:val="a4"/>
    <w:uiPriority w:val="99"/>
    <w:semiHidden/>
    <w:locked/>
    <w:rsid w:val="00976809"/>
    <w:rPr>
      <w:rFonts w:ascii="Tahoma" w:hAnsi="Tahoma" w:cs="Times New Roman"/>
      <w:sz w:val="16"/>
      <w:lang w:eastAsia="ar-SA" w:bidi="ar-SA"/>
    </w:rPr>
  </w:style>
  <w:style w:type="character" w:customStyle="1" w:styleId="5yl5">
    <w:name w:val="_5yl5"/>
    <w:uiPriority w:val="99"/>
    <w:rsid w:val="00976809"/>
  </w:style>
  <w:style w:type="table" w:styleId="a6">
    <w:name w:val="Table Grid"/>
    <w:basedOn w:val="a1"/>
    <w:uiPriority w:val="99"/>
    <w:rsid w:val="00976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1B541B"/>
    <w:pPr>
      <w:tabs>
        <w:tab w:val="center" w:pos="4819"/>
        <w:tab w:val="right" w:pos="9639"/>
      </w:tabs>
    </w:pPr>
  </w:style>
  <w:style w:type="character" w:customStyle="1" w:styleId="a8">
    <w:name w:val="Верхний колонтитул Знак"/>
    <w:link w:val="a7"/>
    <w:uiPriority w:val="99"/>
    <w:locked/>
    <w:rsid w:val="001B541B"/>
    <w:rPr>
      <w:rFonts w:cs="Times New Roman"/>
      <w:sz w:val="24"/>
      <w:lang w:eastAsia="ar-SA" w:bidi="ar-SA"/>
    </w:rPr>
  </w:style>
  <w:style w:type="character" w:customStyle="1" w:styleId="rvts0">
    <w:name w:val="rvts0"/>
    <w:uiPriority w:val="99"/>
    <w:rsid w:val="00B5086F"/>
  </w:style>
  <w:style w:type="paragraph" w:styleId="a9">
    <w:name w:val="footer"/>
    <w:basedOn w:val="a"/>
    <w:link w:val="aa"/>
    <w:uiPriority w:val="99"/>
    <w:rsid w:val="001B541B"/>
    <w:pPr>
      <w:tabs>
        <w:tab w:val="center" w:pos="4819"/>
        <w:tab w:val="right" w:pos="9639"/>
      </w:tabs>
    </w:pPr>
  </w:style>
  <w:style w:type="character" w:customStyle="1" w:styleId="aa">
    <w:name w:val="Нижний колонтитул Знак"/>
    <w:link w:val="a9"/>
    <w:uiPriority w:val="99"/>
    <w:locked/>
    <w:rsid w:val="001B541B"/>
    <w:rPr>
      <w:rFonts w:cs="Times New Roman"/>
      <w:sz w:val="24"/>
      <w:lang w:eastAsia="ar-SA" w:bidi="ar-SA"/>
    </w:rPr>
  </w:style>
  <w:style w:type="character" w:styleId="ab">
    <w:name w:val="Hyperlink"/>
    <w:uiPriority w:val="99"/>
    <w:semiHidden/>
    <w:rsid w:val="00EA238E"/>
    <w:rPr>
      <w:rFonts w:cs="Times New Roman"/>
      <w:color w:val="0000FF"/>
      <w:u w:val="single"/>
    </w:rPr>
  </w:style>
  <w:style w:type="paragraph" w:customStyle="1" w:styleId="rvps2">
    <w:name w:val="rvps2"/>
    <w:basedOn w:val="a"/>
    <w:uiPriority w:val="99"/>
    <w:rsid w:val="00EA238E"/>
    <w:pPr>
      <w:suppressAutoHyphens w:val="0"/>
      <w:spacing w:before="100" w:beforeAutospacing="1" w:after="100" w:afterAutospacing="1"/>
    </w:pPr>
    <w:rPr>
      <w:lang w:eastAsia="uk-UA"/>
    </w:rPr>
  </w:style>
  <w:style w:type="character" w:customStyle="1" w:styleId="rvts23">
    <w:name w:val="rvts23"/>
    <w:uiPriority w:val="99"/>
    <w:rsid w:val="00201FED"/>
  </w:style>
  <w:style w:type="character" w:customStyle="1" w:styleId="rvts37">
    <w:name w:val="rvts37"/>
    <w:uiPriority w:val="99"/>
    <w:rsid w:val="00784C8A"/>
  </w:style>
  <w:style w:type="character" w:styleId="ac">
    <w:name w:val="annotation reference"/>
    <w:uiPriority w:val="99"/>
    <w:semiHidden/>
    <w:rsid w:val="0003775A"/>
    <w:rPr>
      <w:rFonts w:cs="Times New Roman"/>
      <w:sz w:val="16"/>
      <w:szCs w:val="16"/>
    </w:rPr>
  </w:style>
  <w:style w:type="paragraph" w:styleId="ad">
    <w:name w:val="annotation text"/>
    <w:basedOn w:val="a"/>
    <w:link w:val="ae"/>
    <w:uiPriority w:val="99"/>
    <w:semiHidden/>
    <w:rsid w:val="0003775A"/>
    <w:rPr>
      <w:sz w:val="20"/>
      <w:szCs w:val="20"/>
    </w:rPr>
  </w:style>
  <w:style w:type="character" w:customStyle="1" w:styleId="ae">
    <w:name w:val="Текст примечания Знак"/>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rsid w:val="0003775A"/>
    <w:rPr>
      <w:b/>
      <w:bCs/>
    </w:rPr>
  </w:style>
  <w:style w:type="character" w:customStyle="1" w:styleId="af0">
    <w:name w:val="Тема примечания Знак"/>
    <w:link w:val="af"/>
    <w:uiPriority w:val="99"/>
    <w:semiHidden/>
    <w:locked/>
    <w:rsid w:val="0003775A"/>
    <w:rPr>
      <w:rFonts w:cs="Times New Roman"/>
      <w:b/>
      <w:bCs/>
      <w:lang w:val="uk-UA" w:eastAsia="ar-SA" w:bidi="ar-SA"/>
    </w:rPr>
  </w:style>
  <w:style w:type="character" w:customStyle="1" w:styleId="rvts46">
    <w:name w:val="rvts46"/>
    <w:uiPriority w:val="99"/>
    <w:rsid w:val="006C7BFB"/>
    <w:rPr>
      <w:rFonts w:cs="Times New Roman"/>
    </w:rPr>
  </w:style>
  <w:style w:type="character" w:styleId="af1">
    <w:name w:val="FollowedHyperlink"/>
    <w:uiPriority w:val="99"/>
    <w:semiHidden/>
    <w:rsid w:val="00884258"/>
    <w:rPr>
      <w:rFonts w:cs="Times New Roman"/>
      <w:color w:val="954F72"/>
      <w:u w:val="single"/>
    </w:rPr>
  </w:style>
  <w:style w:type="paragraph" w:styleId="af2">
    <w:name w:val="Revision"/>
    <w:hidden/>
    <w:uiPriority w:val="99"/>
    <w:semiHidden/>
    <w:rsid w:val="009C7250"/>
    <w:rPr>
      <w:sz w:val="24"/>
      <w:szCs w:val="24"/>
      <w:lang w:eastAsia="ar-SA"/>
    </w:rPr>
  </w:style>
  <w:style w:type="paragraph" w:customStyle="1" w:styleId="rvps4">
    <w:name w:val="rvps4"/>
    <w:basedOn w:val="a"/>
    <w:uiPriority w:val="99"/>
    <w:rsid w:val="00DB727C"/>
    <w:pPr>
      <w:suppressAutoHyphens w:val="0"/>
      <w:spacing w:before="100" w:beforeAutospacing="1" w:after="100" w:afterAutospacing="1"/>
    </w:pPr>
    <w:rPr>
      <w:lang w:eastAsia="uk-UA"/>
    </w:rPr>
  </w:style>
  <w:style w:type="paragraph" w:customStyle="1" w:styleId="rvps7">
    <w:name w:val="rvps7"/>
    <w:basedOn w:val="a"/>
    <w:uiPriority w:val="99"/>
    <w:rsid w:val="00DB727C"/>
    <w:pPr>
      <w:suppressAutoHyphens w:val="0"/>
      <w:spacing w:before="100" w:beforeAutospacing="1" w:after="100" w:afterAutospacing="1"/>
    </w:pPr>
    <w:rPr>
      <w:lang w:eastAsia="uk-UA"/>
    </w:rPr>
  </w:style>
  <w:style w:type="character" w:customStyle="1" w:styleId="rvts9">
    <w:name w:val="rvts9"/>
    <w:uiPriority w:val="99"/>
    <w:rsid w:val="00DB727C"/>
    <w:rPr>
      <w:rFonts w:cs="Times New Roman"/>
    </w:rPr>
  </w:style>
  <w:style w:type="paragraph" w:customStyle="1" w:styleId="rvps14">
    <w:name w:val="rvps14"/>
    <w:basedOn w:val="a"/>
    <w:uiPriority w:val="99"/>
    <w:rsid w:val="00DB727C"/>
    <w:pPr>
      <w:suppressAutoHyphens w:val="0"/>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2386">
      <w:marLeft w:val="0"/>
      <w:marRight w:val="0"/>
      <w:marTop w:val="0"/>
      <w:marBottom w:val="0"/>
      <w:divBdr>
        <w:top w:val="none" w:sz="0" w:space="0" w:color="auto"/>
        <w:left w:val="none" w:sz="0" w:space="0" w:color="auto"/>
        <w:bottom w:val="none" w:sz="0" w:space="0" w:color="auto"/>
        <w:right w:val="none" w:sz="0" w:space="0" w:color="auto"/>
      </w:divBdr>
    </w:div>
    <w:div w:id="807742387">
      <w:marLeft w:val="0"/>
      <w:marRight w:val="0"/>
      <w:marTop w:val="0"/>
      <w:marBottom w:val="0"/>
      <w:divBdr>
        <w:top w:val="none" w:sz="0" w:space="0" w:color="auto"/>
        <w:left w:val="none" w:sz="0" w:space="0" w:color="auto"/>
        <w:bottom w:val="none" w:sz="0" w:space="0" w:color="auto"/>
        <w:right w:val="none" w:sz="0" w:space="0" w:color="auto"/>
      </w:divBdr>
      <w:divsChild>
        <w:div w:id="807742389">
          <w:marLeft w:val="0"/>
          <w:marRight w:val="0"/>
          <w:marTop w:val="0"/>
          <w:marBottom w:val="0"/>
          <w:divBdr>
            <w:top w:val="none" w:sz="0" w:space="0" w:color="auto"/>
            <w:left w:val="none" w:sz="0" w:space="0" w:color="auto"/>
            <w:bottom w:val="none" w:sz="0" w:space="0" w:color="auto"/>
            <w:right w:val="none" w:sz="0" w:space="0" w:color="auto"/>
          </w:divBdr>
        </w:div>
        <w:div w:id="807742399">
          <w:marLeft w:val="0"/>
          <w:marRight w:val="0"/>
          <w:marTop w:val="0"/>
          <w:marBottom w:val="0"/>
          <w:divBdr>
            <w:top w:val="none" w:sz="0" w:space="0" w:color="auto"/>
            <w:left w:val="none" w:sz="0" w:space="0" w:color="auto"/>
            <w:bottom w:val="none" w:sz="0" w:space="0" w:color="auto"/>
            <w:right w:val="none" w:sz="0" w:space="0" w:color="auto"/>
          </w:divBdr>
        </w:div>
        <w:div w:id="807742400">
          <w:marLeft w:val="0"/>
          <w:marRight w:val="0"/>
          <w:marTop w:val="0"/>
          <w:marBottom w:val="0"/>
          <w:divBdr>
            <w:top w:val="none" w:sz="0" w:space="0" w:color="auto"/>
            <w:left w:val="none" w:sz="0" w:space="0" w:color="auto"/>
            <w:bottom w:val="none" w:sz="0" w:space="0" w:color="auto"/>
            <w:right w:val="none" w:sz="0" w:space="0" w:color="auto"/>
          </w:divBdr>
        </w:div>
        <w:div w:id="807742402">
          <w:marLeft w:val="0"/>
          <w:marRight w:val="0"/>
          <w:marTop w:val="0"/>
          <w:marBottom w:val="0"/>
          <w:divBdr>
            <w:top w:val="none" w:sz="0" w:space="0" w:color="auto"/>
            <w:left w:val="none" w:sz="0" w:space="0" w:color="auto"/>
            <w:bottom w:val="none" w:sz="0" w:space="0" w:color="auto"/>
            <w:right w:val="none" w:sz="0" w:space="0" w:color="auto"/>
          </w:divBdr>
        </w:div>
        <w:div w:id="807742403">
          <w:marLeft w:val="0"/>
          <w:marRight w:val="0"/>
          <w:marTop w:val="0"/>
          <w:marBottom w:val="0"/>
          <w:divBdr>
            <w:top w:val="none" w:sz="0" w:space="0" w:color="auto"/>
            <w:left w:val="none" w:sz="0" w:space="0" w:color="auto"/>
            <w:bottom w:val="none" w:sz="0" w:space="0" w:color="auto"/>
            <w:right w:val="none" w:sz="0" w:space="0" w:color="auto"/>
          </w:divBdr>
        </w:div>
      </w:divsChild>
    </w:div>
    <w:div w:id="807742388">
      <w:marLeft w:val="0"/>
      <w:marRight w:val="0"/>
      <w:marTop w:val="0"/>
      <w:marBottom w:val="0"/>
      <w:divBdr>
        <w:top w:val="none" w:sz="0" w:space="0" w:color="auto"/>
        <w:left w:val="none" w:sz="0" w:space="0" w:color="auto"/>
        <w:bottom w:val="none" w:sz="0" w:space="0" w:color="auto"/>
        <w:right w:val="none" w:sz="0" w:space="0" w:color="auto"/>
      </w:divBdr>
    </w:div>
    <w:div w:id="807742390">
      <w:marLeft w:val="0"/>
      <w:marRight w:val="0"/>
      <w:marTop w:val="0"/>
      <w:marBottom w:val="0"/>
      <w:divBdr>
        <w:top w:val="none" w:sz="0" w:space="0" w:color="auto"/>
        <w:left w:val="none" w:sz="0" w:space="0" w:color="auto"/>
        <w:bottom w:val="none" w:sz="0" w:space="0" w:color="auto"/>
        <w:right w:val="none" w:sz="0" w:space="0" w:color="auto"/>
      </w:divBdr>
      <w:divsChild>
        <w:div w:id="807742401">
          <w:marLeft w:val="0"/>
          <w:marRight w:val="0"/>
          <w:marTop w:val="0"/>
          <w:marBottom w:val="0"/>
          <w:divBdr>
            <w:top w:val="none" w:sz="0" w:space="0" w:color="auto"/>
            <w:left w:val="none" w:sz="0" w:space="0" w:color="auto"/>
            <w:bottom w:val="none" w:sz="0" w:space="0" w:color="auto"/>
            <w:right w:val="none" w:sz="0" w:space="0" w:color="auto"/>
          </w:divBdr>
        </w:div>
      </w:divsChild>
    </w:div>
    <w:div w:id="807742392">
      <w:marLeft w:val="0"/>
      <w:marRight w:val="0"/>
      <w:marTop w:val="0"/>
      <w:marBottom w:val="0"/>
      <w:divBdr>
        <w:top w:val="none" w:sz="0" w:space="0" w:color="auto"/>
        <w:left w:val="none" w:sz="0" w:space="0" w:color="auto"/>
        <w:bottom w:val="none" w:sz="0" w:space="0" w:color="auto"/>
        <w:right w:val="none" w:sz="0" w:space="0" w:color="auto"/>
      </w:divBdr>
    </w:div>
    <w:div w:id="807742393">
      <w:marLeft w:val="0"/>
      <w:marRight w:val="0"/>
      <w:marTop w:val="0"/>
      <w:marBottom w:val="0"/>
      <w:divBdr>
        <w:top w:val="none" w:sz="0" w:space="0" w:color="auto"/>
        <w:left w:val="none" w:sz="0" w:space="0" w:color="auto"/>
        <w:bottom w:val="none" w:sz="0" w:space="0" w:color="auto"/>
        <w:right w:val="none" w:sz="0" w:space="0" w:color="auto"/>
      </w:divBdr>
    </w:div>
    <w:div w:id="807742394">
      <w:marLeft w:val="0"/>
      <w:marRight w:val="0"/>
      <w:marTop w:val="0"/>
      <w:marBottom w:val="0"/>
      <w:divBdr>
        <w:top w:val="none" w:sz="0" w:space="0" w:color="auto"/>
        <w:left w:val="none" w:sz="0" w:space="0" w:color="auto"/>
        <w:bottom w:val="none" w:sz="0" w:space="0" w:color="auto"/>
        <w:right w:val="none" w:sz="0" w:space="0" w:color="auto"/>
      </w:divBdr>
    </w:div>
    <w:div w:id="807742395">
      <w:marLeft w:val="0"/>
      <w:marRight w:val="0"/>
      <w:marTop w:val="0"/>
      <w:marBottom w:val="0"/>
      <w:divBdr>
        <w:top w:val="none" w:sz="0" w:space="0" w:color="auto"/>
        <w:left w:val="none" w:sz="0" w:space="0" w:color="auto"/>
        <w:bottom w:val="none" w:sz="0" w:space="0" w:color="auto"/>
        <w:right w:val="none" w:sz="0" w:space="0" w:color="auto"/>
      </w:divBdr>
    </w:div>
    <w:div w:id="807742396">
      <w:marLeft w:val="0"/>
      <w:marRight w:val="0"/>
      <w:marTop w:val="0"/>
      <w:marBottom w:val="0"/>
      <w:divBdr>
        <w:top w:val="none" w:sz="0" w:space="0" w:color="auto"/>
        <w:left w:val="none" w:sz="0" w:space="0" w:color="auto"/>
        <w:bottom w:val="none" w:sz="0" w:space="0" w:color="auto"/>
        <w:right w:val="none" w:sz="0" w:space="0" w:color="auto"/>
      </w:divBdr>
    </w:div>
    <w:div w:id="807742397">
      <w:marLeft w:val="0"/>
      <w:marRight w:val="0"/>
      <w:marTop w:val="0"/>
      <w:marBottom w:val="0"/>
      <w:divBdr>
        <w:top w:val="none" w:sz="0" w:space="0" w:color="auto"/>
        <w:left w:val="none" w:sz="0" w:space="0" w:color="auto"/>
        <w:bottom w:val="none" w:sz="0" w:space="0" w:color="auto"/>
        <w:right w:val="none" w:sz="0" w:space="0" w:color="auto"/>
      </w:divBdr>
    </w:div>
    <w:div w:id="807742398">
      <w:marLeft w:val="0"/>
      <w:marRight w:val="0"/>
      <w:marTop w:val="0"/>
      <w:marBottom w:val="0"/>
      <w:divBdr>
        <w:top w:val="none" w:sz="0" w:space="0" w:color="auto"/>
        <w:left w:val="none" w:sz="0" w:space="0" w:color="auto"/>
        <w:bottom w:val="none" w:sz="0" w:space="0" w:color="auto"/>
        <w:right w:val="none" w:sz="0" w:space="0" w:color="auto"/>
      </w:divBdr>
    </w:div>
    <w:div w:id="807742404">
      <w:marLeft w:val="0"/>
      <w:marRight w:val="0"/>
      <w:marTop w:val="0"/>
      <w:marBottom w:val="0"/>
      <w:divBdr>
        <w:top w:val="none" w:sz="0" w:space="0" w:color="auto"/>
        <w:left w:val="none" w:sz="0" w:space="0" w:color="auto"/>
        <w:bottom w:val="none" w:sz="0" w:space="0" w:color="auto"/>
        <w:right w:val="none" w:sz="0" w:space="0" w:color="auto"/>
      </w:divBdr>
      <w:divsChild>
        <w:div w:id="80774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8085</Words>
  <Characters>4610</Characters>
  <Application>Microsoft Office Word</Application>
  <DocSecurity>0</DocSecurity>
  <Lines>38</Lines>
  <Paragraphs>25</Paragraphs>
  <ScaleCrop>false</ScaleCrop>
  <Company>DreamLair</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користувач</cp:lastModifiedBy>
  <cp:revision>7</cp:revision>
  <cp:lastPrinted>2022-04-20T11:25:00Z</cp:lastPrinted>
  <dcterms:created xsi:type="dcterms:W3CDTF">2025-01-06T07:25:00Z</dcterms:created>
  <dcterms:modified xsi:type="dcterms:W3CDTF">2025-01-24T08:32:00Z</dcterms:modified>
</cp:coreProperties>
</file>